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FC" w:rsidRPr="00D208C2" w:rsidRDefault="00BE10FC" w:rsidP="00BE1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02.06.20</w:t>
      </w:r>
    </w:p>
    <w:p w:rsidR="00BE10FC" w:rsidRDefault="00BE10FC" w:rsidP="00BE10FC">
      <w:pPr>
        <w:spacing w:line="360" w:lineRule="auto"/>
        <w:jc w:val="both"/>
        <w:rPr>
          <w:b/>
        </w:rPr>
      </w:pPr>
    </w:p>
    <w:p w:rsidR="00BE10FC" w:rsidRDefault="00BE10FC" w:rsidP="00BE10FC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D5625"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7.5pt;margin-top:3.75pt;width:17.5pt;height:26.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2909C5">
        <w:rPr>
          <w:color w:val="FF0000"/>
          <w:sz w:val="28"/>
          <w:szCs w:val="28"/>
        </w:rPr>
        <w:t>Изучить</w:t>
      </w:r>
      <w:r>
        <w:rPr>
          <w:sz w:val="28"/>
          <w:szCs w:val="28"/>
        </w:rPr>
        <w:t xml:space="preserve"> материалы лекции</w:t>
      </w:r>
    </w:p>
    <w:p w:rsidR="00BE10FC" w:rsidRDefault="00BE10FC" w:rsidP="00BE10FC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909C5">
        <w:rPr>
          <w:color w:val="FF0000"/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Pr="002909C5">
        <w:rPr>
          <w:sz w:val="28"/>
          <w:szCs w:val="28"/>
          <w:u w:val="single"/>
        </w:rPr>
        <w:t>практическое задание</w:t>
      </w:r>
      <w:r>
        <w:rPr>
          <w:sz w:val="28"/>
          <w:szCs w:val="28"/>
        </w:rPr>
        <w:t xml:space="preserve">: </w:t>
      </w:r>
    </w:p>
    <w:p w:rsidR="00BE10FC" w:rsidRDefault="00BE10FC" w:rsidP="00BE10FC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BE10FC" w:rsidRDefault="00BE10FC" w:rsidP="00BE10FC">
      <w:pPr>
        <w:pStyle w:val="a6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Опишите, в чем сходство разных видов продуктивной деятельности</w:t>
      </w:r>
      <w:r w:rsidRPr="00BD3EA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E10FC" w:rsidRPr="00BE10FC" w:rsidRDefault="00BE10FC" w:rsidP="00BE10FC">
      <w:pPr>
        <w:pStyle w:val="a6"/>
        <w:numPr>
          <w:ilvl w:val="0"/>
          <w:numId w:val="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 чем отличие разных видов продуктивной деятельности, своеобразие каждого</w:t>
      </w:r>
      <w:r w:rsidRPr="00BD3EA2">
        <w:rPr>
          <w:sz w:val="28"/>
          <w:szCs w:val="28"/>
        </w:rPr>
        <w:t>?</w:t>
      </w:r>
    </w:p>
    <w:p w:rsidR="00BE10FC" w:rsidRDefault="00BE10FC" w:rsidP="00BE10FC">
      <w:pPr>
        <w:pStyle w:val="a6"/>
        <w:spacing w:line="360" w:lineRule="auto"/>
        <w:jc w:val="both"/>
        <w:rPr>
          <w:b/>
          <w:i/>
        </w:rPr>
      </w:pPr>
    </w:p>
    <w:p w:rsidR="00BE10FC" w:rsidRPr="00BD3EA2" w:rsidRDefault="00BE10FC" w:rsidP="00BE10FC">
      <w:pPr>
        <w:pStyle w:val="a6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>
        <w:rPr>
          <w:color w:val="FF0000"/>
          <w:sz w:val="28"/>
          <w:szCs w:val="28"/>
        </w:rPr>
        <w:t>05.06.20</w:t>
      </w:r>
    </w:p>
    <w:p w:rsidR="00BE10FC" w:rsidRPr="00BE10FC" w:rsidRDefault="00BE10FC" w:rsidP="00BE10FC">
      <w:pPr>
        <w:jc w:val="center"/>
        <w:rPr>
          <w:b/>
          <w:sz w:val="28"/>
          <w:szCs w:val="28"/>
        </w:rPr>
      </w:pPr>
    </w:p>
    <w:p w:rsidR="00BE10FC" w:rsidRDefault="00BE10FC" w:rsidP="00BE10FC">
      <w:pPr>
        <w:jc w:val="center"/>
        <w:rPr>
          <w:b/>
        </w:rPr>
      </w:pPr>
    </w:p>
    <w:p w:rsidR="00BE10FC" w:rsidRDefault="00BE10FC" w:rsidP="00BE10FC">
      <w:pPr>
        <w:jc w:val="center"/>
        <w:rPr>
          <w:b/>
        </w:rPr>
      </w:pPr>
    </w:p>
    <w:p w:rsidR="001D3C25" w:rsidRDefault="001D3C2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E10FC" w:rsidRDefault="00BE10FC" w:rsidP="00BE10FC">
      <w:r>
        <w:rPr>
          <w:b/>
        </w:rPr>
        <w:lastRenderedPageBreak/>
        <w:t>Лекция 3.</w:t>
      </w:r>
      <w:r w:rsidRPr="00B108E6">
        <w:rPr>
          <w:b/>
        </w:rPr>
        <w:t xml:space="preserve"> </w:t>
      </w:r>
      <w:r>
        <w:t>Виды продуктивной деятельности</w:t>
      </w:r>
    </w:p>
    <w:p w:rsidR="00BE10FC" w:rsidRDefault="00BE10FC" w:rsidP="00BE10FC">
      <w:pPr>
        <w:ind w:firstLine="227"/>
        <w:rPr>
          <w:b/>
        </w:rPr>
      </w:pPr>
    </w:p>
    <w:p w:rsidR="00BE10FC" w:rsidRPr="00BE10FC" w:rsidRDefault="00BE10FC" w:rsidP="00BE10FC">
      <w:pPr>
        <w:ind w:firstLine="227"/>
        <w:jc w:val="both"/>
      </w:pPr>
      <w:r>
        <w:t>Виды продуктивной</w:t>
      </w:r>
      <w:r w:rsidRPr="00BE10FC">
        <w:t xml:space="preserve"> деятельности, используемы в работе с детьми дошкольного возраста: рисование, лепка, аппликация, конструирование.</w:t>
      </w:r>
    </w:p>
    <w:p w:rsidR="00BE10FC" w:rsidRDefault="00BE10FC" w:rsidP="00BE10FC">
      <w:pPr>
        <w:jc w:val="center"/>
        <w:rPr>
          <w:b/>
        </w:rPr>
      </w:pPr>
    </w:p>
    <w:p w:rsidR="00BE10FC" w:rsidRDefault="00BE10FC" w:rsidP="00BE10FC">
      <w:pPr>
        <w:jc w:val="center"/>
        <w:rPr>
          <w:b/>
        </w:rPr>
      </w:pPr>
      <w:r w:rsidRPr="00BE10FC">
        <w:rPr>
          <w:b/>
        </w:rPr>
        <w:t>Рисование</w:t>
      </w:r>
    </w:p>
    <w:p w:rsidR="00BE10FC" w:rsidRPr="00BE10FC" w:rsidRDefault="00BE10FC" w:rsidP="00BE10FC">
      <w:pPr>
        <w:jc w:val="center"/>
      </w:pPr>
    </w:p>
    <w:p w:rsidR="00BE10FC" w:rsidRPr="00BE10FC" w:rsidRDefault="00BE10FC" w:rsidP="00BE10FC">
      <w:pPr>
        <w:ind w:firstLine="227"/>
        <w:jc w:val="both"/>
      </w:pPr>
      <w:r w:rsidRPr="00BE10FC">
        <w:t>Один из самых доступных и любимых детьми видов изобразительной деятельности. Выразительное средство рисунка – цвет.</w:t>
      </w:r>
    </w:p>
    <w:p w:rsidR="00BE10FC" w:rsidRPr="00BE10FC" w:rsidRDefault="00BE10FC" w:rsidP="00BE10FC">
      <w:pPr>
        <w:ind w:firstLine="227"/>
        <w:jc w:val="both"/>
      </w:pPr>
      <w:r w:rsidRPr="00BE10FC">
        <w:t>В детском саду в основном используются цветные карандаши, акварельные и гуашевые краски.</w:t>
      </w:r>
    </w:p>
    <w:p w:rsidR="00BE10FC" w:rsidRPr="00BE10FC" w:rsidRDefault="00BE10FC" w:rsidP="00BE10FC">
      <w:pPr>
        <w:ind w:firstLine="227"/>
        <w:jc w:val="both"/>
      </w:pPr>
      <w:r w:rsidRPr="00BE10FC">
        <w:t>Для старшей и подготовительной групп</w:t>
      </w:r>
      <w:r>
        <w:t>ы</w:t>
      </w:r>
      <w:r w:rsidRPr="00BE10FC">
        <w:t xml:space="preserve"> дополнительно можно использовать угольный карандаш, цветные мелки, пастель, сангину.</w:t>
      </w:r>
    </w:p>
    <w:p w:rsidR="00BE10FC" w:rsidRPr="00BE10FC" w:rsidRDefault="00BE10FC" w:rsidP="00BE10FC">
      <w:pPr>
        <w:ind w:firstLine="227"/>
        <w:jc w:val="both"/>
        <w:rPr>
          <w:b/>
        </w:rPr>
      </w:pPr>
    </w:p>
    <w:p w:rsidR="00BE10FC" w:rsidRPr="00BE10FC" w:rsidRDefault="00BE10FC" w:rsidP="00BE10FC">
      <w:pPr>
        <w:ind w:firstLine="227"/>
        <w:jc w:val="both"/>
      </w:pPr>
      <w:r w:rsidRPr="00BE10FC">
        <w:rPr>
          <w:b/>
        </w:rPr>
        <w:t xml:space="preserve">Уголь </w:t>
      </w:r>
      <w:r w:rsidRPr="00BE10FC">
        <w:t>– для рисования производят из различных пород дерева путем медленного сгорания. Мягкость его зависит от породы дерева и способа обжига. Прессованный уголь (в форме палочки) получается из угольного порошка с добавлением растительного клея. Он имеет более черный цвет, чем естественный уголь. Уголь хорошо ложится на шероховатую поверхность и легко снимается с нее, поэтому особенно подходит для первоначальных набросков. Используется также и для самостоятельного рисунка, но требует закрепления спиртовым или водным раствором. Основное выразительное средство угля – бархатистость</w:t>
      </w:r>
      <w:r>
        <w:t>.</w:t>
      </w:r>
    </w:p>
    <w:p w:rsidR="00BE10FC" w:rsidRPr="00BE10FC" w:rsidRDefault="00BE10FC" w:rsidP="00BE10FC">
      <w:pPr>
        <w:ind w:firstLine="227"/>
        <w:jc w:val="both"/>
      </w:pPr>
      <w:r w:rsidRPr="00BE10FC">
        <w:rPr>
          <w:b/>
        </w:rPr>
        <w:t>Сангина</w:t>
      </w:r>
      <w:r w:rsidRPr="00BE10FC">
        <w:t xml:space="preserve"> – (от латинского </w:t>
      </w:r>
      <w:proofErr w:type="spellStart"/>
      <w:r w:rsidRPr="00BE10FC">
        <w:rPr>
          <w:lang w:val="en-US"/>
        </w:rPr>
        <w:t>sanguis</w:t>
      </w:r>
      <w:proofErr w:type="spellEnd"/>
      <w:r w:rsidRPr="00BE10FC">
        <w:t xml:space="preserve">, что означает «кровь»).  Натуральная сангина - минерал. Искусственная сангина изготавливается в виде палочек из каолина и окиси железа. </w:t>
      </w:r>
    </w:p>
    <w:p w:rsidR="00BE10FC" w:rsidRPr="00BE10FC" w:rsidRDefault="00BE10FC" w:rsidP="00BE10FC">
      <w:pPr>
        <w:ind w:firstLine="227"/>
        <w:jc w:val="both"/>
      </w:pPr>
      <w:r w:rsidRPr="00BE10FC">
        <w:t xml:space="preserve">Применяя разный нажим, можно получить разнообразные оттенки от красновато – </w:t>
      </w:r>
      <w:proofErr w:type="gramStart"/>
      <w:r w:rsidRPr="00BE10FC">
        <w:t>коричневого</w:t>
      </w:r>
      <w:proofErr w:type="gramEnd"/>
      <w:r w:rsidRPr="00BE10FC">
        <w:t xml:space="preserve"> до нежно – розоватого. На бумаге держится непрочно и требует фиксирования.</w:t>
      </w:r>
    </w:p>
    <w:p w:rsidR="00BE10FC" w:rsidRPr="00BE10FC" w:rsidRDefault="00BE10FC" w:rsidP="00BE10FC">
      <w:pPr>
        <w:ind w:firstLine="227"/>
        <w:jc w:val="both"/>
      </w:pPr>
      <w:r w:rsidRPr="00BE10FC">
        <w:rPr>
          <w:b/>
        </w:rPr>
        <w:t>Пастель</w:t>
      </w:r>
      <w:r w:rsidRPr="00BE10FC">
        <w:t xml:space="preserve"> – (от </w:t>
      </w:r>
      <w:proofErr w:type="gramStart"/>
      <w:r w:rsidRPr="00BE10FC">
        <w:t>итальянского</w:t>
      </w:r>
      <w:proofErr w:type="gramEnd"/>
      <w:r w:rsidRPr="00BE10FC">
        <w:t xml:space="preserve"> </w:t>
      </w:r>
      <w:proofErr w:type="spellStart"/>
      <w:r w:rsidRPr="00BE10FC">
        <w:rPr>
          <w:lang w:val="en-US"/>
        </w:rPr>
        <w:t>pusttello</w:t>
      </w:r>
      <w:proofErr w:type="spellEnd"/>
      <w:r w:rsidRPr="00BE10FC">
        <w:t>, что означает «мягкие цветные карандаши»). Производится искусственным способом из различных красок. Связующими веществами служат гуммиарабик, декстрин, молоко, сахар, солод. Иногда добавляется мел, гипс, тальк, магнезия. В зависимости от количества и качества связующих веществ получаются твердые, средние и мягкие сорта пастели.</w:t>
      </w:r>
    </w:p>
    <w:p w:rsidR="00BE10FC" w:rsidRPr="00BE10FC" w:rsidRDefault="00BE10FC" w:rsidP="00BE10FC">
      <w:pPr>
        <w:ind w:firstLine="227"/>
        <w:jc w:val="both"/>
      </w:pPr>
      <w:r w:rsidRPr="00BE10FC">
        <w:t>Основные выразительные свойства – нежность, бархатистость, многообразие цветовых оттенков. Рисунки требуют закрепления, т.к. легко осыпается.</w:t>
      </w:r>
    </w:p>
    <w:p w:rsidR="00BE10FC" w:rsidRPr="00BE10FC" w:rsidRDefault="00BE10FC" w:rsidP="00BE10FC">
      <w:pPr>
        <w:ind w:firstLine="227"/>
        <w:jc w:val="both"/>
      </w:pPr>
      <w:r w:rsidRPr="00BE10FC">
        <w:rPr>
          <w:b/>
        </w:rPr>
        <w:t>Цветные восковые мелки</w:t>
      </w:r>
      <w:r w:rsidRPr="00BE10FC">
        <w:t xml:space="preserve"> – небольшие палочки из воска с добавлением красителей. Легко ложатся на бумагу, дают мягкие очертания, почти не дают оттенков.</w:t>
      </w:r>
    </w:p>
    <w:p w:rsidR="00BE10FC" w:rsidRPr="00BE10FC" w:rsidRDefault="00BE10FC" w:rsidP="00BE10FC">
      <w:pPr>
        <w:ind w:firstLine="227"/>
        <w:jc w:val="both"/>
      </w:pPr>
    </w:p>
    <w:p w:rsidR="00BE10FC" w:rsidRPr="00BE10FC" w:rsidRDefault="00BE10FC" w:rsidP="00BE10FC">
      <w:pPr>
        <w:ind w:firstLine="227"/>
        <w:jc w:val="center"/>
        <w:rPr>
          <w:b/>
          <w:i/>
        </w:rPr>
      </w:pPr>
      <w:r>
        <w:rPr>
          <w:b/>
          <w:i/>
        </w:rPr>
        <w:t>Лепка</w:t>
      </w:r>
    </w:p>
    <w:p w:rsidR="00BE10FC" w:rsidRPr="00BE10FC" w:rsidRDefault="00BE10FC" w:rsidP="00BE10FC">
      <w:pPr>
        <w:ind w:firstLine="227"/>
        <w:jc w:val="both"/>
      </w:pPr>
      <w:r w:rsidRPr="00BE10FC">
        <w:t>Своеобразие лепки заключается в объемном способе изображения. Она является разновидностью скульптуры. Дошкольникам доступно лишь овладение приемами работы с мягкими пластическими материалами – пластилином и глиной (на прогулке с песком и снегом). С твердыми материалами (мрамор, гранит, дерево и др.) дети н</w:t>
      </w:r>
      <w:r>
        <w:t>е</w:t>
      </w:r>
      <w:r w:rsidRPr="00BE10FC">
        <w:t xml:space="preserve"> работают. Дети лепят людей, животных. Посуду, игрушки и т. д. В некотором смысле лепка является более простым способом изображения. Например, передача в движении в рисунке является более сложной задачей, в лепке она облегчается.</w:t>
      </w:r>
    </w:p>
    <w:p w:rsidR="00BE10FC" w:rsidRPr="00BE10FC" w:rsidRDefault="00BE10FC" w:rsidP="00BE10FC">
      <w:pPr>
        <w:ind w:firstLine="227"/>
        <w:jc w:val="both"/>
      </w:pPr>
      <w:r w:rsidRPr="00BE10FC">
        <w:t xml:space="preserve">Глина является более пластичным материалом, поэтому рекомендуется как лучшее средство в работе с детьми, в отличие от пластилина. Хотя проблематична для многих садов ее заготовка. А в последнее время появился пластилин, который обладает большей пластичностью, чем традиционный. </w:t>
      </w:r>
    </w:p>
    <w:p w:rsidR="00BE10FC" w:rsidRPr="00BE10FC" w:rsidRDefault="00BE10FC" w:rsidP="00BE10FC">
      <w:pPr>
        <w:ind w:firstLine="227"/>
        <w:jc w:val="both"/>
      </w:pPr>
    </w:p>
    <w:p w:rsidR="00BE10FC" w:rsidRPr="00BE10FC" w:rsidRDefault="00BE10FC" w:rsidP="00BE10FC">
      <w:pPr>
        <w:ind w:firstLine="227"/>
        <w:jc w:val="center"/>
        <w:rPr>
          <w:b/>
          <w:i/>
        </w:rPr>
      </w:pPr>
      <w:r>
        <w:rPr>
          <w:b/>
          <w:i/>
        </w:rPr>
        <w:t>Аппликация</w:t>
      </w:r>
    </w:p>
    <w:p w:rsidR="00BE10FC" w:rsidRPr="00BE10FC" w:rsidRDefault="00BE10FC" w:rsidP="00BE10FC">
      <w:pPr>
        <w:ind w:firstLine="227"/>
        <w:jc w:val="both"/>
      </w:pPr>
      <w:r w:rsidRPr="00BE10FC">
        <w:t>Аппликация – наиболее простой и доступный способ создания художественных работ. Это дает возможность использовать ее не только в оформительских целях, но и в создании картин, панно, орнаментов и т. д.</w:t>
      </w:r>
    </w:p>
    <w:p w:rsidR="00BE10FC" w:rsidRPr="00BE10FC" w:rsidRDefault="00BE10FC" w:rsidP="00BE10FC">
      <w:pPr>
        <w:ind w:firstLine="227"/>
        <w:jc w:val="both"/>
      </w:pPr>
      <w:r>
        <w:t>Значение:</w:t>
      </w:r>
    </w:p>
    <w:p w:rsidR="00BE10FC" w:rsidRPr="00BE10FC" w:rsidRDefault="00BE10FC" w:rsidP="00BE10FC">
      <w:pPr>
        <w:pStyle w:val="a6"/>
        <w:numPr>
          <w:ilvl w:val="0"/>
          <w:numId w:val="8"/>
        </w:numPr>
        <w:jc w:val="both"/>
      </w:pPr>
      <w:r w:rsidRPr="00BE10FC">
        <w:t>Дети знакомятся с геометрическими фигурами, цветом, величиной.</w:t>
      </w:r>
    </w:p>
    <w:p w:rsidR="00BE10FC" w:rsidRPr="00BE10FC" w:rsidRDefault="00BE10FC" w:rsidP="00BE10FC">
      <w:pPr>
        <w:pStyle w:val="a6"/>
        <w:numPr>
          <w:ilvl w:val="0"/>
          <w:numId w:val="8"/>
        </w:numPr>
        <w:jc w:val="both"/>
      </w:pPr>
      <w:r w:rsidRPr="00BE10FC">
        <w:lastRenderedPageBreak/>
        <w:t>Осваивают понятия о ритме и симметрии.</w:t>
      </w:r>
    </w:p>
    <w:p w:rsidR="00BE10FC" w:rsidRPr="00BE10FC" w:rsidRDefault="00BE10FC" w:rsidP="00BE10FC">
      <w:pPr>
        <w:pStyle w:val="a6"/>
        <w:numPr>
          <w:ilvl w:val="0"/>
          <w:numId w:val="8"/>
        </w:numPr>
        <w:jc w:val="both"/>
      </w:pPr>
      <w:r w:rsidRPr="00BE10FC">
        <w:t>Занятия по аппликации способствуют закреплению навыков ориентировки на листе бумаги.</w:t>
      </w:r>
    </w:p>
    <w:p w:rsidR="00BE10FC" w:rsidRPr="00BE10FC" w:rsidRDefault="00BE10FC" w:rsidP="00BE10FC">
      <w:pPr>
        <w:pStyle w:val="a6"/>
        <w:numPr>
          <w:ilvl w:val="0"/>
          <w:numId w:val="8"/>
        </w:numPr>
        <w:jc w:val="both"/>
      </w:pPr>
      <w:r w:rsidRPr="00BE10FC">
        <w:t>Занятия доставляют детям эстетическое удовольствие и способствуют развитию художественного вкуса.</w:t>
      </w:r>
    </w:p>
    <w:p w:rsidR="00BE10FC" w:rsidRPr="00BE10FC" w:rsidRDefault="00BE10FC" w:rsidP="00BE10FC">
      <w:pPr>
        <w:pStyle w:val="a6"/>
        <w:numPr>
          <w:ilvl w:val="0"/>
          <w:numId w:val="8"/>
        </w:numPr>
        <w:jc w:val="both"/>
      </w:pPr>
      <w:r w:rsidRPr="00BE10FC">
        <w:t>Содействуют развитию движений кисти руки, подчиненных контролю глаза и сознания.</w:t>
      </w:r>
    </w:p>
    <w:p w:rsidR="00BE10FC" w:rsidRPr="00BE10FC" w:rsidRDefault="00BE10FC" w:rsidP="00BE10FC">
      <w:pPr>
        <w:pStyle w:val="a6"/>
        <w:numPr>
          <w:ilvl w:val="0"/>
          <w:numId w:val="8"/>
        </w:numPr>
        <w:jc w:val="both"/>
      </w:pPr>
      <w:r w:rsidRPr="00BE10FC">
        <w:t>Развиваются наблюдательность, воображение и зрительный контроль.</w:t>
      </w:r>
    </w:p>
    <w:p w:rsidR="00BE10FC" w:rsidRPr="00BE10FC" w:rsidRDefault="00BE10FC" w:rsidP="00BE10FC">
      <w:pPr>
        <w:pStyle w:val="a6"/>
        <w:numPr>
          <w:ilvl w:val="0"/>
          <w:numId w:val="8"/>
        </w:numPr>
        <w:jc w:val="both"/>
      </w:pPr>
      <w:r w:rsidRPr="00BE10FC">
        <w:t>Формируются сосредоточенность внимания, аккуратность, выдержка и настойчивость в достижении поставленной цели.</w:t>
      </w:r>
    </w:p>
    <w:p w:rsidR="00BE10FC" w:rsidRPr="00BE10FC" w:rsidRDefault="00BE10FC" w:rsidP="00BE10FC">
      <w:pPr>
        <w:pStyle w:val="a6"/>
        <w:numPr>
          <w:ilvl w:val="0"/>
          <w:numId w:val="8"/>
        </w:numPr>
        <w:jc w:val="both"/>
      </w:pPr>
      <w:r w:rsidRPr="00BE10FC">
        <w:t>Развиваются творческие изобразительные способности.</w:t>
      </w:r>
    </w:p>
    <w:p w:rsidR="00BE10FC" w:rsidRPr="00BE10FC" w:rsidRDefault="00BE10FC" w:rsidP="00BE10FC">
      <w:pPr>
        <w:jc w:val="both"/>
      </w:pPr>
    </w:p>
    <w:p w:rsidR="00BE10FC" w:rsidRPr="00BE10FC" w:rsidRDefault="00BE10FC" w:rsidP="00BE10FC">
      <w:pPr>
        <w:ind w:firstLine="227"/>
        <w:jc w:val="both"/>
      </w:pPr>
      <w:r w:rsidRPr="00BE10FC">
        <w:t>Детям нравится заниматься аппликацией, процесс работы с клеем, ножницами.</w:t>
      </w:r>
    </w:p>
    <w:p w:rsidR="00BE10FC" w:rsidRPr="00BE10FC" w:rsidRDefault="00BE10FC" w:rsidP="00BE10FC">
      <w:pPr>
        <w:ind w:firstLine="227"/>
        <w:jc w:val="both"/>
      </w:pPr>
    </w:p>
    <w:p w:rsidR="00BE10FC" w:rsidRPr="00BE10FC" w:rsidRDefault="00BE10FC" w:rsidP="00BE10FC">
      <w:pPr>
        <w:ind w:firstLine="227"/>
        <w:jc w:val="center"/>
        <w:rPr>
          <w:b/>
          <w:i/>
        </w:rPr>
      </w:pPr>
      <w:r>
        <w:rPr>
          <w:b/>
          <w:i/>
        </w:rPr>
        <w:t>Конструирование</w:t>
      </w:r>
    </w:p>
    <w:p w:rsidR="00BE10FC" w:rsidRPr="00BE10FC" w:rsidRDefault="00BE10FC" w:rsidP="00BE10FC">
      <w:pPr>
        <w:ind w:firstLine="227"/>
        <w:jc w:val="both"/>
      </w:pPr>
      <w:r w:rsidRPr="00BE10FC">
        <w:t>Виды конструирования: из строительного материала, наборов конструктора, бумаги, природных и других материалов.</w:t>
      </w:r>
    </w:p>
    <w:p w:rsidR="00BE10FC" w:rsidRPr="00BE10FC" w:rsidRDefault="00BE10FC" w:rsidP="00BE10FC">
      <w:pPr>
        <w:ind w:firstLine="227"/>
        <w:jc w:val="both"/>
      </w:pPr>
      <w:r w:rsidRPr="00BE10FC">
        <w:t>Дети знакомятся с геометрическими объемными формами, уточняются понятия о сторонах, углах, симметрии.</w:t>
      </w:r>
    </w:p>
    <w:p w:rsidR="00BE10FC" w:rsidRPr="00BE10FC" w:rsidRDefault="00BE10FC" w:rsidP="00BE10FC">
      <w:pPr>
        <w:ind w:firstLine="227"/>
        <w:jc w:val="both"/>
      </w:pPr>
      <w:r w:rsidRPr="00BE10FC">
        <w:t xml:space="preserve">Такие занятия способствуют развитию мышления и творческих способностей детей, что в дальнейшем дает основу для обучения в школе. </w:t>
      </w:r>
    </w:p>
    <w:p w:rsidR="00BE10FC" w:rsidRPr="00BE10FC" w:rsidRDefault="00BE10FC" w:rsidP="00BE10FC">
      <w:pPr>
        <w:ind w:firstLine="227"/>
        <w:jc w:val="both"/>
        <w:rPr>
          <w:i/>
        </w:rPr>
      </w:pPr>
      <w:r w:rsidRPr="00BE10FC">
        <w:rPr>
          <w:i/>
        </w:rPr>
        <w:t>Между всеми видами изобразительной деятельности существует тесная взаимосвязь.</w:t>
      </w:r>
    </w:p>
    <w:p w:rsidR="00BE10FC" w:rsidRPr="00BE10FC" w:rsidRDefault="00BE10FC" w:rsidP="00BE10FC">
      <w:pPr>
        <w:ind w:firstLine="227"/>
        <w:jc w:val="both"/>
        <w:rPr>
          <w:i/>
        </w:rPr>
      </w:pPr>
      <w:r w:rsidRPr="00BE10FC">
        <w:rPr>
          <w:i/>
        </w:rPr>
        <w:t xml:space="preserve">Прежде всего, связь осуществляется через содержание. Некоторые темы являются общими для всех видов – изображение домов, транспорта, животных. Знания о форме, размере, цвете предметов, полученные на занятиях одного вида, могут быть использованы на других. </w:t>
      </w:r>
    </w:p>
    <w:p w:rsidR="00BE10FC" w:rsidRPr="00BE10FC" w:rsidRDefault="00BE10FC" w:rsidP="00BE10FC">
      <w:pPr>
        <w:ind w:firstLine="227"/>
        <w:jc w:val="both"/>
        <w:rPr>
          <w:i/>
        </w:rPr>
      </w:pPr>
      <w:r w:rsidRPr="00BE10FC">
        <w:rPr>
          <w:i/>
        </w:rPr>
        <w:t>Связь между разными видами осуществляется путем последовательного овладения формообразующими движениями в работе с различными материалами.</w:t>
      </w:r>
    </w:p>
    <w:p w:rsidR="00BE10FC" w:rsidRPr="00BE10FC" w:rsidRDefault="00BE10FC" w:rsidP="00BE10FC">
      <w:pPr>
        <w:ind w:firstLine="227"/>
        <w:jc w:val="both"/>
        <w:rPr>
          <w:i/>
        </w:rPr>
      </w:pPr>
      <w:r w:rsidRPr="00BE10FC">
        <w:rPr>
          <w:b/>
          <w:i/>
        </w:rPr>
        <w:t>Например,</w:t>
      </w:r>
      <w:r w:rsidRPr="00BE10FC">
        <w:rPr>
          <w:i/>
        </w:rPr>
        <w:t xml:space="preserve"> ознакомление с округлой формой лучше начинать в лепке.</w:t>
      </w:r>
    </w:p>
    <w:p w:rsidR="00BE10FC" w:rsidRPr="00BE10FC" w:rsidRDefault="00BE10FC" w:rsidP="00BE10FC">
      <w:pPr>
        <w:jc w:val="both"/>
        <w:rPr>
          <w:i/>
        </w:rPr>
      </w:pPr>
    </w:p>
    <w:sectPr w:rsidR="00BE10FC" w:rsidRPr="00BE10FC" w:rsidSect="00853B3F">
      <w:footerReference w:type="even" r:id="rId5"/>
      <w:footerReference w:type="default" r:id="rId6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Default="00551A17" w:rsidP="00FC0E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E5E" w:rsidRDefault="00551A17" w:rsidP="00FC0E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Default="00551A17" w:rsidP="00FC0E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7DDE">
      <w:rPr>
        <w:rStyle w:val="a5"/>
        <w:noProof/>
      </w:rPr>
      <w:t>1</w:t>
    </w:r>
    <w:r>
      <w:rPr>
        <w:rStyle w:val="a5"/>
      </w:rPr>
      <w:fldChar w:fldCharType="end"/>
    </w:r>
  </w:p>
  <w:p w:rsidR="00FC0E5E" w:rsidRDefault="00551A17" w:rsidP="00FC0E5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2EA"/>
    <w:multiLevelType w:val="hybridMultilevel"/>
    <w:tmpl w:val="F8A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4514"/>
    <w:multiLevelType w:val="hybridMultilevel"/>
    <w:tmpl w:val="92EA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637"/>
    <w:multiLevelType w:val="hybridMultilevel"/>
    <w:tmpl w:val="DBBC3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64183"/>
    <w:multiLevelType w:val="hybridMultilevel"/>
    <w:tmpl w:val="136C7F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67AB7"/>
    <w:multiLevelType w:val="hybridMultilevel"/>
    <w:tmpl w:val="1A98C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7D46D9"/>
    <w:multiLevelType w:val="hybridMultilevel"/>
    <w:tmpl w:val="5EDE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79D6"/>
    <w:multiLevelType w:val="hybridMultilevel"/>
    <w:tmpl w:val="CA1A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E1D18"/>
    <w:multiLevelType w:val="hybridMultilevel"/>
    <w:tmpl w:val="B396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10FC"/>
    <w:rsid w:val="001D3C25"/>
    <w:rsid w:val="00551A17"/>
    <w:rsid w:val="009C1EA7"/>
    <w:rsid w:val="00A57DDE"/>
    <w:rsid w:val="00BE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10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1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10FC"/>
  </w:style>
  <w:style w:type="paragraph" w:styleId="a6">
    <w:name w:val="List Paragraph"/>
    <w:basedOn w:val="a"/>
    <w:uiPriority w:val="34"/>
    <w:qFormat/>
    <w:rsid w:val="00BE1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2020-05-31T10:20:00Z</dcterms:created>
  <dcterms:modified xsi:type="dcterms:W3CDTF">2020-05-31T11:06:00Z</dcterms:modified>
</cp:coreProperties>
</file>