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3C1385" w:rsidRDefault="003C1385" w:rsidP="003C13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CEF" w:rsidRDefault="0026419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26419F" w:rsidRDefault="0026419F" w:rsidP="002641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CEF" w:rsidRDefault="0026419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4401D" w:rsidRPr="006E62D2" w:rsidRDefault="00F4401D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4401D" w:rsidRPr="00E96392" w:rsidTr="00D0037E"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5C72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. 27)</w:t>
            </w:r>
          </w:p>
          <w:p w:rsidR="00F4401D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6C286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28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44D3" w:rsidRDefault="00EC44D3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1D" w:rsidRPr="00E96392" w:rsidRDefault="00F4401D" w:rsidP="000B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6C2866">
        <w:rPr>
          <w:rFonts w:ascii="Times New Roman" w:hAnsi="Times New Roman" w:cs="Times New Roman"/>
          <w:sz w:val="28"/>
          <w:szCs w:val="28"/>
        </w:rPr>
        <w:t>ОБЖ</w:t>
      </w:r>
      <w:r w:rsidR="0059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 xml:space="preserve">. </w:t>
      </w:r>
      <w:r w:rsidR="006C2866">
        <w:rPr>
          <w:rFonts w:ascii="Times New Roman" w:hAnsi="Times New Roman" w:cs="Times New Roman"/>
          <w:sz w:val="28"/>
          <w:szCs w:val="28"/>
        </w:rPr>
        <w:t>22</w:t>
      </w:r>
      <w:r w:rsidR="00591ED0">
        <w:rPr>
          <w:rFonts w:ascii="Times New Roman" w:hAnsi="Times New Roman" w:cs="Times New Roman"/>
          <w:sz w:val="28"/>
          <w:szCs w:val="28"/>
        </w:rPr>
        <w:t>)</w:t>
      </w:r>
    </w:p>
    <w:p w:rsidR="00F4401D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5C72A1">
        <w:rPr>
          <w:rFonts w:ascii="Times New Roman" w:hAnsi="Times New Roman" w:cs="Times New Roman"/>
          <w:sz w:val="28"/>
          <w:szCs w:val="28"/>
        </w:rPr>
        <w:t>Литература</w:t>
      </w:r>
      <w:r w:rsidR="0059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>. 27)</w:t>
      </w:r>
    </w:p>
    <w:p w:rsidR="00EC44D3" w:rsidRDefault="00EC44D3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D3" w:rsidRDefault="00EC44D3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D3" w:rsidRDefault="00EC44D3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A3A14" w:rsidRDefault="005A3A14" w:rsidP="006E6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015CEF" w:rsidRPr="005A3A14" w:rsidRDefault="00015CEF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6C2866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C72A1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6C2866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B72F2" w:rsidRPr="005A3A14" w:rsidRDefault="000B72F2" w:rsidP="000B72F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0B72F2" w:rsidRPr="00AB1732" w:rsidRDefault="000B72F2" w:rsidP="000B7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0B72F2" w:rsidRPr="00AB1732" w:rsidTr="0030527C">
        <w:trPr>
          <w:trHeight w:val="397"/>
          <w:jc w:val="center"/>
        </w:trPr>
        <w:tc>
          <w:tcPr>
            <w:tcW w:w="1551" w:type="dxa"/>
            <w:vMerge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0B72F2" w:rsidRPr="00AB1732" w:rsidRDefault="000B72F2" w:rsidP="003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6C2866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proofErr w:type="spellStart"/>
      <w:proofErr w:type="gramStart"/>
      <w:r w:rsidR="006C286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6C2866">
        <w:rPr>
          <w:rFonts w:ascii="Times New Roman" w:hAnsi="Times New Roman" w:cs="Times New Roman"/>
          <w:sz w:val="28"/>
          <w:szCs w:val="28"/>
        </w:rPr>
        <w:t xml:space="preserve"> – биологические</w:t>
      </w:r>
      <w:proofErr w:type="gramEnd"/>
      <w:r w:rsidR="006C2866">
        <w:rPr>
          <w:rFonts w:ascii="Times New Roman" w:hAnsi="Times New Roman" w:cs="Times New Roman"/>
          <w:sz w:val="28"/>
          <w:szCs w:val="28"/>
        </w:rPr>
        <w:t xml:space="preserve"> и социальные основы здоровья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C2866">
        <w:rPr>
          <w:rFonts w:ascii="Times New Roman" w:hAnsi="Times New Roman" w:cs="Times New Roman"/>
          <w:sz w:val="28"/>
          <w:szCs w:val="28"/>
        </w:rPr>
        <w:t xml:space="preserve"> </w:t>
      </w:r>
      <w:r w:rsidR="00FC3899">
        <w:rPr>
          <w:rFonts w:ascii="Times New Roman" w:hAnsi="Times New Roman" w:cs="Times New Roman"/>
          <w:sz w:val="28"/>
          <w:szCs w:val="28"/>
        </w:rPr>
        <w:t>Педагогика</w:t>
      </w:r>
    </w:p>
    <w:p w:rsidR="006E62D2" w:rsidRPr="00E96392" w:rsidRDefault="006E62D2" w:rsidP="006E62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6C2866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начальных классах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6C2866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6E62D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2866"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 w:rsidR="006C2866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6C2866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2F2" w:rsidRPr="004F54E8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0B72F2" w:rsidRPr="004F54E8" w:rsidRDefault="000B72F2" w:rsidP="000B7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B72F2" w:rsidRPr="00EE3472" w:rsidRDefault="000B72F2" w:rsidP="000B72F2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E3E0D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0B72F2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E3E0D" w:rsidRPr="002E3E0D">
        <w:rPr>
          <w:rFonts w:ascii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</w:p>
    <w:p w:rsidR="006E62D2" w:rsidRPr="001E2FC2" w:rsidRDefault="006E62D2" w:rsidP="0026419F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E0D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основы организации </w:t>
      </w:r>
      <w:r w:rsidR="0026419F">
        <w:rPr>
          <w:rFonts w:ascii="Times New Roman" w:hAnsi="Times New Roman" w:cs="Times New Roman"/>
          <w:sz w:val="28"/>
          <w:szCs w:val="28"/>
        </w:rPr>
        <w:t>трудовой деятельности дошкольников</w:t>
      </w:r>
    </w:p>
    <w:p w:rsidR="000B72F2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F2" w:rsidRPr="004F54E8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B72F2" w:rsidRPr="00347E13" w:rsidRDefault="000B72F2" w:rsidP="000B72F2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</w:t>
      </w:r>
      <w:r w:rsidRPr="00C033AC">
        <w:rPr>
          <w:rFonts w:ascii="Times New Roman" w:hAnsi="Times New Roman" w:cs="Times New Roman"/>
          <w:sz w:val="28"/>
          <w:szCs w:val="28"/>
        </w:rPr>
        <w:t xml:space="preserve">– </w:t>
      </w:r>
      <w:r w:rsidR="00FC3899">
        <w:rPr>
          <w:rFonts w:ascii="Times New Roman" w:hAnsi="Times New Roman" w:cs="Times New Roman"/>
          <w:sz w:val="28"/>
          <w:szCs w:val="28"/>
        </w:rPr>
        <w:t>Теория и методика физического воспитания с практикумом</w:t>
      </w:r>
    </w:p>
    <w:p w:rsidR="000B72F2" w:rsidRDefault="000B72F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65B5">
        <w:rPr>
          <w:rFonts w:ascii="Times New Roman" w:hAnsi="Times New Roman" w:cs="Times New Roman"/>
          <w:b/>
          <w:sz w:val="28"/>
          <w:szCs w:val="28"/>
        </w:rPr>
        <w:t>2 пара</w:t>
      </w:r>
      <w:r w:rsidRPr="00347E13">
        <w:rPr>
          <w:rFonts w:ascii="Times New Roman" w:hAnsi="Times New Roman" w:cs="Times New Roman"/>
          <w:sz w:val="28"/>
          <w:szCs w:val="28"/>
        </w:rPr>
        <w:t xml:space="preserve"> – </w:t>
      </w:r>
      <w:r w:rsidR="00FC3899">
        <w:rPr>
          <w:rFonts w:ascii="Times New Roman" w:hAnsi="Times New Roman" w:cs="Times New Roman"/>
          <w:sz w:val="28"/>
          <w:szCs w:val="28"/>
        </w:rPr>
        <w:t>Теория и методика физического воспитания с практикумом</w:t>
      </w:r>
    </w:p>
    <w:p w:rsidR="006E62D2" w:rsidRDefault="006E62D2" w:rsidP="000B72F2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</w:t>
      </w:r>
      <w:r>
        <w:rPr>
          <w:rFonts w:ascii="Times New Roman" w:hAnsi="Times New Roman" w:cs="Times New Roman"/>
          <w:sz w:val="28"/>
          <w:szCs w:val="28"/>
        </w:rPr>
        <w:t>– Основы организации внеурочной деятельности</w:t>
      </w:r>
    </w:p>
    <w:p w:rsidR="000B72F2" w:rsidRPr="00917296" w:rsidRDefault="000B72F2" w:rsidP="000B72F2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</w:p>
    <w:p w:rsidR="00AA2147" w:rsidRDefault="00AA2147" w:rsidP="00AA2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Default="00AA2147" w:rsidP="00F4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6E62D2" w:rsidRDefault="006E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</w:t>
      </w: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1F1CBD" w:rsidRDefault="001F1CBD" w:rsidP="001F1C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F1CBD" w:rsidRDefault="001F1CBD" w:rsidP="001F1C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Pr="005A3A14" w:rsidRDefault="006E62D2" w:rsidP="006E62D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6E62D2" w:rsidRPr="00AB1732" w:rsidRDefault="006E62D2" w:rsidP="006E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6E62D2" w:rsidRPr="00AB1732" w:rsidTr="00CC72BC">
        <w:trPr>
          <w:trHeight w:val="397"/>
          <w:jc w:val="center"/>
        </w:trPr>
        <w:tc>
          <w:tcPr>
            <w:tcW w:w="1551" w:type="dxa"/>
            <w:vMerge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6E62D2" w:rsidRPr="00AB1732" w:rsidRDefault="006E62D2" w:rsidP="00C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1CBD" w:rsidRPr="002463AF" w:rsidRDefault="001F1CBD" w:rsidP="001F1C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6C2866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6C2866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591ED0" w:rsidRPr="002463AF" w:rsidRDefault="00591ED0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2D2" w:rsidRPr="00E96392" w:rsidRDefault="00591ED0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E62D2"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="005C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2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72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72A1">
        <w:rPr>
          <w:rFonts w:ascii="Times New Roman" w:hAnsi="Times New Roman" w:cs="Times New Roman"/>
          <w:sz w:val="28"/>
          <w:szCs w:val="28"/>
        </w:rPr>
        <w:t>. 16)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5C72A1">
        <w:rPr>
          <w:rFonts w:ascii="Times New Roman" w:hAnsi="Times New Roman" w:cs="Times New Roman"/>
          <w:sz w:val="28"/>
          <w:szCs w:val="28"/>
        </w:rPr>
        <w:t>Теория</w:t>
      </w:r>
      <w:bookmarkStart w:id="0" w:name="_GoBack"/>
      <w:bookmarkEnd w:id="0"/>
      <w:r w:rsidR="005C72A1">
        <w:rPr>
          <w:rFonts w:ascii="Times New Roman" w:hAnsi="Times New Roman" w:cs="Times New Roman"/>
          <w:sz w:val="28"/>
          <w:szCs w:val="28"/>
        </w:rPr>
        <w:t xml:space="preserve"> и методика развития речи</w:t>
      </w:r>
      <w:r w:rsidR="0059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D2" w:rsidRDefault="006E62D2" w:rsidP="00FC3899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FC3899"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с родителями и сотрудниками ДОУ</w:t>
      </w:r>
    </w:p>
    <w:p w:rsidR="00591ED0" w:rsidRDefault="00591ED0" w:rsidP="00FC3899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3899"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с родителями и сотрудниками ДОУ</w:t>
      </w:r>
    </w:p>
    <w:p w:rsidR="000B72F2" w:rsidRDefault="000B72F2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19F" w:rsidRPr="002463AF" w:rsidRDefault="0026419F" w:rsidP="002641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6419F" w:rsidRPr="002463AF" w:rsidRDefault="0026419F" w:rsidP="002641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419F" w:rsidRDefault="0026419F" w:rsidP="00264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19F" w:rsidRPr="00E96392" w:rsidRDefault="0026419F" w:rsidP="00264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16)</w:t>
      </w:r>
    </w:p>
    <w:p w:rsidR="0026419F" w:rsidRPr="00E96392" w:rsidRDefault="0026419F" w:rsidP="0026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 xml:space="preserve">Теория и методика </w:t>
      </w:r>
      <w:r>
        <w:rPr>
          <w:rFonts w:ascii="Times New Roman" w:hAnsi="Times New Roman" w:cs="Times New Roman"/>
          <w:sz w:val="28"/>
          <w:szCs w:val="28"/>
        </w:rPr>
        <w:t>экологического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19F" w:rsidRDefault="0026419F" w:rsidP="0026419F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26419F" w:rsidRDefault="0026419F" w:rsidP="0026419F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Теоретические и методические основы взаимодействия с родителями и сотрудниками ДОУ</w:t>
      </w:r>
      <w:r>
        <w:rPr>
          <w:rFonts w:ascii="Times New Roman" w:hAnsi="Times New Roman" w:cs="Times New Roman"/>
          <w:sz w:val="28"/>
          <w:szCs w:val="28"/>
        </w:rPr>
        <w:t xml:space="preserve"> (Тулинова А. К.)</w:t>
      </w:r>
    </w:p>
    <w:p w:rsidR="00F34995" w:rsidRDefault="00F34995" w:rsidP="0026419F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пара </w:t>
      </w:r>
      <w:r w:rsidRPr="00F349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с родителями и сотрудниками ДОУ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В.)</w:t>
      </w:r>
    </w:p>
    <w:p w:rsidR="0026419F" w:rsidRDefault="0026419F" w:rsidP="00264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4D3" w:rsidRDefault="00EC44D3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591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591ED0" w:rsidRDefault="00591ED0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1ED0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365B5"/>
    <w:rsid w:val="00096154"/>
    <w:rsid w:val="000B5F8A"/>
    <w:rsid w:val="000B72F2"/>
    <w:rsid w:val="000D1FF5"/>
    <w:rsid w:val="001210A1"/>
    <w:rsid w:val="001719EF"/>
    <w:rsid w:val="001F1CBD"/>
    <w:rsid w:val="002073D4"/>
    <w:rsid w:val="002544A3"/>
    <w:rsid w:val="0026419F"/>
    <w:rsid w:val="00277B1F"/>
    <w:rsid w:val="0028638A"/>
    <w:rsid w:val="00292FC6"/>
    <w:rsid w:val="002E3E0D"/>
    <w:rsid w:val="00347E13"/>
    <w:rsid w:val="00355D04"/>
    <w:rsid w:val="00380183"/>
    <w:rsid w:val="00385C86"/>
    <w:rsid w:val="003904CE"/>
    <w:rsid w:val="00397043"/>
    <w:rsid w:val="003C1385"/>
    <w:rsid w:val="003E2E72"/>
    <w:rsid w:val="003F601B"/>
    <w:rsid w:val="00492A16"/>
    <w:rsid w:val="00503AD0"/>
    <w:rsid w:val="005115ED"/>
    <w:rsid w:val="00513B12"/>
    <w:rsid w:val="00591ED0"/>
    <w:rsid w:val="005A3A14"/>
    <w:rsid w:val="005C72A1"/>
    <w:rsid w:val="005D3B27"/>
    <w:rsid w:val="006C2866"/>
    <w:rsid w:val="006E62D2"/>
    <w:rsid w:val="007417F9"/>
    <w:rsid w:val="008841D9"/>
    <w:rsid w:val="008B1DD2"/>
    <w:rsid w:val="00903F2E"/>
    <w:rsid w:val="00917296"/>
    <w:rsid w:val="00AA2147"/>
    <w:rsid w:val="00B061DC"/>
    <w:rsid w:val="00B2111A"/>
    <w:rsid w:val="00BC3EC7"/>
    <w:rsid w:val="00C033AC"/>
    <w:rsid w:val="00D65BB4"/>
    <w:rsid w:val="00DA022B"/>
    <w:rsid w:val="00E30DEA"/>
    <w:rsid w:val="00E52F7B"/>
    <w:rsid w:val="00E560BB"/>
    <w:rsid w:val="00E825E5"/>
    <w:rsid w:val="00E96392"/>
    <w:rsid w:val="00EC44D3"/>
    <w:rsid w:val="00ED79E7"/>
    <w:rsid w:val="00EE3472"/>
    <w:rsid w:val="00F341F4"/>
    <w:rsid w:val="00F34995"/>
    <w:rsid w:val="00F4401D"/>
    <w:rsid w:val="00FC3899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2019-10-01T09:03:00Z</cp:lastPrinted>
  <dcterms:created xsi:type="dcterms:W3CDTF">2019-10-01T08:11:00Z</dcterms:created>
  <dcterms:modified xsi:type="dcterms:W3CDTF">2019-10-01T09:09:00Z</dcterms:modified>
</cp:coreProperties>
</file>