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49" w:rsidRDefault="00131149" w:rsidP="00131149">
      <w:pPr>
        <w:pStyle w:val="a6"/>
        <w:shd w:val="clear" w:color="auto" w:fill="FFFFFF"/>
        <w:spacing w:before="0" w:beforeAutospacing="0" w:after="0" w:afterAutospacing="0" w:line="25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Литература       Группы 14/0 УНК, </w:t>
      </w:r>
      <w:proofErr w:type="gramStart"/>
      <w:r>
        <w:rPr>
          <w:b/>
          <w:bCs/>
          <w:sz w:val="20"/>
          <w:szCs w:val="20"/>
        </w:rPr>
        <w:t>ДО</w:t>
      </w:r>
      <w:proofErr w:type="gramEnd"/>
    </w:p>
    <w:p w:rsidR="00131149" w:rsidRDefault="00131149" w:rsidP="00131149">
      <w:pPr>
        <w:pStyle w:val="a6"/>
        <w:shd w:val="clear" w:color="auto" w:fill="FFFFFF"/>
        <w:spacing w:before="0" w:beforeAutospacing="0" w:after="0" w:afterAutospacing="0" w:line="25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05.06.2020          срок выполнения: 08.06.2020</w:t>
      </w:r>
    </w:p>
    <w:p w:rsidR="00131149" w:rsidRDefault="00131149">
      <w:pPr>
        <w:rPr>
          <w:rStyle w:val="a3"/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</w:pPr>
    </w:p>
    <w:p w:rsidR="000035F7" w:rsidRDefault="00150123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Style w:val="a3"/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Тема: </w:t>
      </w:r>
      <w:r w:rsidR="005E1F2D" w:rsidRPr="005E1F2D">
        <w:rPr>
          <w:rStyle w:val="a3"/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А. Т. Твардовский. Творчество и судьба. 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501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Задание: </w:t>
      </w:r>
      <w:r w:rsidR="000035F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Ответьте на вопросы: </w:t>
      </w:r>
    </w:p>
    <w:p w:rsidR="000035F7" w:rsidRDefault="000035F7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1. Какие поступки характеризуют Твардовского как честного перед собой и читателями писателя?</w:t>
      </w:r>
    </w:p>
    <w:p w:rsidR="000035F7" w:rsidRDefault="000035F7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2. Как создавалась поэма «По праву памяти», о чем она?</w:t>
      </w:r>
    </w:p>
    <w:p w:rsidR="00574706" w:rsidRDefault="00FA64B3">
      <w:hyperlink r:id="rId4" w:history="1">
        <w:r w:rsidR="005E1F2D" w:rsidRPr="005E1F2D">
          <w:rPr>
            <w:rStyle w:val="a4"/>
            <w:rFonts w:ascii="Times New Roman" w:hAnsi="Times New Roman" w:cs="Times New Roman"/>
            <w:sz w:val="20"/>
            <w:szCs w:val="20"/>
            <w:shd w:val="clear" w:color="auto" w:fill="FFFFCC"/>
          </w:rPr>
          <w:t>Александр Трифонович Твардовский</w:t>
        </w:r>
      </w:hyperlink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 — одна из самых ярких и противоречивых фигур в советской литературе. Сын раскулаченного и сосланного крестьянина, он в годы массовых репрессий стал одним из первых в советской поэзии, создал произведения, ставшие классикой социалистического реализма. Прошел через две войны (Финскую и Великую Отечественную) военным корреспондентом, а в годы «оттепели» резко критиковал советскую власть (поэма «Теркин на том свете»), </w:t>
      </w:r>
      <w:r w:rsidR="005E1F2D" w:rsidRPr="005E1F2D">
        <w:rPr>
          <w:rStyle w:val="a5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CC"/>
        </w:rPr>
        <w:t>стал лидером оппозиции застойному режиму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. Будучи главным редактором «Нового мира» сделал журнал проводником демократических идей, добился публикации рассказа Солженицына «Один день Ивана Денисовича», вызвавшего мощный резонанс не только в стане, но и в мире. При этом Твардовский был настоящим советским поэтом, искренне верил в идеалы коммунизма, хотя считал, что государственная система извратила первоначальный, ленинский замысел. Трагически переживал поэт многолетние муки раскаяния перед своим отцом, перенесшим разорение и ссылку.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Вся жизнь Твардовского — постоянный и мучительный путь к правде, «как бы ни была горька» эта правда.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Авторитет Твардовского был очень велик и в обществе, и в писательской среде. Его личность вызывает глубокое уважение, это был внутренне противоречивый, но честный перед собой и читателями писатель.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Один из главных эстетических принципов поэта — народность.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Style w:val="a3"/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CC"/>
        </w:rPr>
        <w:t>(Народность — связь литературы с народом, выражение в литературе интересов, психологии народа, обусловленность литературных произведений жизнью, идеями, чувствами народа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.)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Style w:val="a5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CC"/>
        </w:rPr>
        <w:t>Произведения Твардовского — стихотворения, поэмы — народны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, потому что они являются поэтическими свидетельствами истории народа. </w:t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В них отражены все важнейшие события страны, происходившие на глазах поэта: коллективизация — в «Стране Муравии», Великая Отечественная война — в «Василии Теркине», «оттепель» — в поэме «За далью — даль», разоблачение сталинизма — в поэмах «Теркин на том свете» и «По праву памяти».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Поэму-цикл «По праву памяти» Твардовский написал в последние годы жизни (1966—1969). Это произведение трагедийного звучания. </w:t>
      </w:r>
      <w:r w:rsidR="005E1F2D" w:rsidRPr="005E1F2D">
        <w:rPr>
          <w:rStyle w:val="a5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CC"/>
        </w:rPr>
        <w:t>Это социальное и лирико-философское раздумье о мучительных путях истории, о судьбах отдельных личностей, о драматической судьбе своей семьи, отца, матери, братьев.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 Будучи глубоко личностной исповедальной, «По праву памяти» вместе с тем выражает народную точку зрения на трагические явления прошлого.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Хотя </w:t>
      </w:r>
      <w:hyperlink r:id="rId5" w:history="1">
        <w:r w:rsidR="005E1F2D" w:rsidRPr="005E1F2D">
          <w:rPr>
            <w:rStyle w:val="a4"/>
            <w:rFonts w:ascii="Times New Roman" w:hAnsi="Times New Roman" w:cs="Times New Roman"/>
            <w:sz w:val="20"/>
            <w:szCs w:val="20"/>
            <w:shd w:val="clear" w:color="auto" w:fill="FFFFCC"/>
          </w:rPr>
          <w:t>поэма «По праву памяти»</w:t>
        </w:r>
      </w:hyperlink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 создавалась в 60-е годы, но была опубликована только много лет спустя — в 1987 году, долгие годы она находилась под запретом. Задумывалось новое произведение как «Глава дополнительная» к поэме «За далью — даль». Работа над новой главой была продиктована ощущением некоторой недосказанности о «времени и о себе».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Позже «Глава дополнительная» вылилась в совершенно новое произведение. Она отразила острую реакцию автора на перемену общественной обстановки во второй половине 60-х годов. В его словах: «Да, жизнь. </w:t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Сплошная тьма надвинулась», «дни глухие», «в нынешней муторной обстановке...» — глубокое ощущение ситуации, в которой приходилось работать, точнее, определение того, что происходило тогда в стране: </w:t>
      </w:r>
      <w:r w:rsidR="005E1F2D" w:rsidRPr="005E1F2D">
        <w:rPr>
          <w:rStyle w:val="a5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CC"/>
        </w:rPr>
        <w:t>попытки реабилитировать Сталина; вновь возвеличить его, замалчивание решений ХХ съезда, осудившего культ личности Сталина, опасность возрождения нового культа — брежневского, беспредельная сила тоталитаризма, обрушившегося на духовные основы общества, власть жесткой цензуры...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 </w:t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Инспирированное дело Солженицына, процессы Синявского,</w:t>
      </w:r>
      <w:bookmarkStart w:id="0" w:name="v2"/>
      <w:bookmarkEnd w:id="0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 Даниэля, генерала Григоренко, заказные статьи-доносы (например, </w:t>
      </w:r>
      <w:r w:rsidR="005E1F2D" w:rsidRPr="005E1F2D">
        <w:rPr>
          <w:rStyle w:val="a5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CC"/>
        </w:rPr>
        <w:t>«письмо одиннадцати»</w:t>
      </w:r>
      <w:r w:rsidR="00150123">
        <w:t>,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 сфабрикованные «письма трудящихся», публиковавшиеся в центральной печати, — все это приметы времени.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Твардовский, по признанию многих, — личность, уже как бы своим присутствием влияющая на духовный климат 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lastRenderedPageBreak/>
        <w:t>времени. В стихотворении Расула Гамзатова «Костер Твардовского» есть такие строки: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И у свободы он в почете,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И не подвластен никому.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И ложь в сусальной позолоте</w:t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Н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е может подступить к нему.</w:t>
      </w:r>
      <w:bookmarkStart w:id="1" w:name="v3"/>
      <w:bookmarkEnd w:id="1"/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bookmarkStart w:id="2" w:name="1968"/>
      <w:bookmarkEnd w:id="2"/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Становилось все заметнее, что направление журнала «Новый мир», в котором работал Твардовский (1950-1954, 1958-1970), объективно приобретало оппозиционный характер. И это главному редактору «Нового мира» отомстилось. 10 августа 1968 года А. Твардовский писал А. Кондратовичу: «Дела с журналом архитяжкие... Никогда еще, так называемые, события международной жизни не касались так непосредственно журнала и моей собственной».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Твардовский имел в виду чехословацкие события. </w:t>
      </w:r>
      <w:r w:rsidR="005E1F2D" w:rsidRPr="005E1F2D">
        <w:rPr>
          <w:rStyle w:val="a5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CC"/>
        </w:rPr>
        <w:t>В августе 1968 года советские войска вошли в Чехословакию, на улицах Праги появились советские танки.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 В рабочей тетради поэта появилась такая запись (от 29 августа 1968 года):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Что делать мне с тобой, моя присяга,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Где взять слова, чтоб рассказать о том,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Style w:val="a3"/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CC"/>
        </w:rPr>
        <w:t>Как в сорок пятом нас встречала Прага</w:t>
      </w:r>
      <w:proofErr w:type="gramStart"/>
      <w:r w:rsidR="005E1F2D" w:rsidRPr="005E1F2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CC"/>
        </w:rPr>
        <w:br/>
      </w:r>
      <w:r w:rsidR="005E1F2D" w:rsidRPr="005E1F2D">
        <w:rPr>
          <w:rStyle w:val="a3"/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CC"/>
        </w:rPr>
        <w:t>И</w:t>
      </w:r>
      <w:proofErr w:type="gramEnd"/>
      <w:r w:rsidR="005E1F2D" w:rsidRPr="005E1F2D">
        <w:rPr>
          <w:rStyle w:val="a3"/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CC"/>
        </w:rPr>
        <w:t xml:space="preserve"> как встречает в шестьдесят восьмом.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Осудив эту акцию, Твардовский отказался поставить свою подпись под открытым письмом писателям Чехословакии, «подписанным виднейшими литераторами Советского Союза».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Гонцу, который приезжал к Твардовскому на дачу с письмом, поэт сказал: «Я бы мог все подписать, но только до танков и вместо танков». А в его письме в Союз писателей говорилось: </w:t>
      </w:r>
      <w:r w:rsidR="005E1F2D" w:rsidRPr="005E1F2D">
        <w:rPr>
          <w:rStyle w:val="a3"/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CC"/>
        </w:rPr>
        <w:t>«Письмо писателям Чехословакии подписать решительно не могу, так как его содержание представляется мне весьма невыгодным для чести и совести советского писателя».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Это Поступок. Человеческий. Гражданский. В словах Твардовского — сила нравственного и духовного сопротивления. И это вызвало раздражение у чиновников от литературы, недругов поэта. </w:t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Враги журнала — секретари ЦК, редакторы Главлита, цензоры, инструкторы, консультанты — целый щедринский мир — ополчились на «Новый мир» и его главного редактора.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 Все попытки опубликовать поэму оказались тщетными. «Я почувствовал, — говорил Твардовский, </w:t>
      </w:r>
      <w:r w:rsidR="00131149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- 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что я упираюсь в резиновую стенку».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Необходимо сделать акцент на том, что </w:t>
      </w:r>
      <w:r w:rsidR="005E1F2D" w:rsidRPr="005E1F2D">
        <w:rPr>
          <w:rStyle w:val="a5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CC"/>
        </w:rPr>
        <w:t>поэму «По праву памяти» называют «завещанием» не только поэта, но и деятеля русской литературы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. А. Твардовский: «...почувствовал... то, что мне… нужно обязательно высказать. Это живая, необходимая мысль моей жизни...»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hyperlink r:id="rId6" w:history="1">
        <w:r w:rsidR="005E1F2D" w:rsidRPr="005E1F2D">
          <w:rPr>
            <w:rStyle w:val="a4"/>
            <w:rFonts w:ascii="Times New Roman" w:hAnsi="Times New Roman" w:cs="Times New Roman"/>
            <w:b/>
            <w:bCs/>
            <w:sz w:val="20"/>
            <w:szCs w:val="20"/>
            <w:shd w:val="clear" w:color="auto" w:fill="FFFFCC"/>
          </w:rPr>
          <w:t>Поэма «По праву памяти»</w:t>
        </w:r>
      </w:hyperlink>
      <w:r w:rsidR="005E1F2D" w:rsidRPr="005E1F2D">
        <w:rPr>
          <w:rStyle w:val="a3"/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: 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50123">
        <w:rPr>
          <w:rStyle w:val="a5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CC"/>
        </w:rPr>
        <w:t>—</w:t>
      </w:r>
      <w:r w:rsidR="005E1F2D" w:rsidRPr="005E1F2D">
        <w:rPr>
          <w:rStyle w:val="a5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CC"/>
        </w:rPr>
        <w:t xml:space="preserve"> основные темы произведения</w:t>
      </w:r>
      <w:r w:rsidR="00150123">
        <w:rPr>
          <w:rStyle w:val="a5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CC"/>
        </w:rPr>
        <w:t>: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eastAsia="MS Gothic" w:hAnsi="MS Gothic" w:cs="Times New Roman"/>
          <w:color w:val="000000"/>
          <w:sz w:val="20"/>
          <w:szCs w:val="20"/>
          <w:shd w:val="clear" w:color="auto" w:fill="FFFFCC"/>
        </w:rPr>
        <w:t>✓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тема раскаяния и личной вины человека;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eastAsia="MS Gothic" w:hAnsi="MS Gothic" w:cs="Times New Roman"/>
          <w:color w:val="000000"/>
          <w:sz w:val="20"/>
          <w:szCs w:val="20"/>
          <w:shd w:val="clear" w:color="auto" w:fill="FFFFCC"/>
        </w:rPr>
        <w:t>✓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тема памяти и забвения;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eastAsia="MS Gothic" w:hAnsi="MS Gothic" w:cs="Times New Roman"/>
          <w:color w:val="000000"/>
          <w:sz w:val="20"/>
          <w:szCs w:val="20"/>
          <w:shd w:val="clear" w:color="auto" w:fill="FFFFCC"/>
        </w:rPr>
        <w:t>✓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тема исторического возмездия;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eastAsia="MS Gothic" w:hAnsi="MS Gothic" w:cs="Times New Roman"/>
          <w:color w:val="000000"/>
          <w:sz w:val="20"/>
          <w:szCs w:val="20"/>
          <w:shd w:val="clear" w:color="auto" w:fill="FFFFCC"/>
        </w:rPr>
        <w:t>✓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тема «сыновней ответственности».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Style w:val="a5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CC"/>
        </w:rPr>
        <w:t>Поэма «По праву памяти» представляет собой трехчастную композицию</w:t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Style w:val="a5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CC"/>
        </w:rPr>
        <w:t>П</w:t>
      </w:r>
      <w:proofErr w:type="gramEnd"/>
      <w:r w:rsidR="005E1F2D" w:rsidRPr="005E1F2D">
        <w:rPr>
          <w:rStyle w:val="a5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CC"/>
        </w:rPr>
        <w:t>ервая глава </w:t>
      </w:r>
      <w:hyperlink r:id="rId7" w:anchor="gl1" w:history="1">
        <w:r w:rsidR="005E1F2D" w:rsidRPr="005E1F2D">
          <w:rPr>
            <w:rStyle w:val="a4"/>
            <w:rFonts w:ascii="Times New Roman" w:hAnsi="Times New Roman" w:cs="Times New Roman"/>
            <w:b/>
            <w:bCs/>
            <w:i/>
            <w:iCs/>
            <w:sz w:val="20"/>
            <w:szCs w:val="20"/>
            <w:shd w:val="clear" w:color="auto" w:fill="FFFFCC"/>
          </w:rPr>
          <w:t>«Перед отлетом»</w:t>
        </w:r>
      </w:hyperlink>
      <w:r w:rsidR="005E1F2D" w:rsidRPr="005E1F2D">
        <w:rPr>
          <w:rStyle w:val="a5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CC"/>
        </w:rPr>
        <w:t> по своему содержанию примыкает к главе «Друг детства» из поэмы «За далью — даль», как бы предваряет ее.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 Писалась эта глава как обращение к другу юности. Стихи передают атмосферу доверительности, в которой и можно вести разговор о </w:t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сокровенном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К этому побуждали сами обстоятельства: друзья покидали отчий дом. </w:t>
      </w:r>
      <w:hyperlink r:id="rId8" w:anchor="gl1" w:history="1">
        <w:r w:rsidR="005E1F2D" w:rsidRPr="005E1F2D">
          <w:rPr>
            <w:rStyle w:val="a4"/>
            <w:rFonts w:ascii="Times New Roman" w:hAnsi="Times New Roman" w:cs="Times New Roman"/>
            <w:sz w:val="20"/>
            <w:szCs w:val="20"/>
            <w:shd w:val="clear" w:color="auto" w:fill="FFFFCC"/>
          </w:rPr>
          <w:t>«Перед отлетом»</w:t>
        </w:r>
      </w:hyperlink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 — сама по себе эта ситуация романтическая: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Мы собирались в путь далекий</w:t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И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з первой юности своей.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lastRenderedPageBreak/>
        <w:t>Высота помыслов, юношеский максимализм, романтическая мечта раскрывают их облик.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Два друга — «мыслитель и поэт» — прекрасны: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Мы жили замыслом заветным</w:t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Д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орваться вдруг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До всех наук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Со всем запасом их несметным —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И уж не выпускать из рук.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Готовы были мы к </w:t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походу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Что проще может быть.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Не лгать,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Не трусить,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Верным быть народу,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Любить родную землю-мать,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Чтоб за нее в огонь и в воду</w:t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А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 если — то и жизнь отдать.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Лирическая </w:t>
      </w:r>
      <w:hyperlink r:id="rId9" w:anchor="konch" w:history="1">
        <w:r w:rsidR="005E1F2D" w:rsidRPr="005E1F2D">
          <w:rPr>
            <w:rStyle w:val="a4"/>
            <w:rFonts w:ascii="Times New Roman" w:hAnsi="Times New Roman" w:cs="Times New Roman"/>
            <w:sz w:val="20"/>
            <w:szCs w:val="20"/>
            <w:shd w:val="clear" w:color="auto" w:fill="FFFFCC"/>
          </w:rPr>
          <w:t>концовка главы «Перед отлетом»</w:t>
        </w:r>
      </w:hyperlink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 исполнена глубокого смысла: жизнь проходит, а верность юношеским идеалам сохранилась. По ним поэт выверяет свою судьбу.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Style w:val="a5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CC"/>
        </w:rPr>
        <w:t>Первая и вторая главы контрастны по своей интонации.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 «Сын за отца не отвечает» — эти слова вынесены в заглавие второй части поэмы, с них она начинается. Повторяясь, эти слова получают все новое и новое смысловое и эмоциональное наполнение. Именно повтор позволяет проследить за развитием темы «пяти слов».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hyperlink r:id="rId10" w:anchor="gl2" w:history="1">
        <w:r w:rsidR="005E1F2D" w:rsidRPr="005E1F2D">
          <w:rPr>
            <w:rStyle w:val="a4"/>
            <w:rFonts w:ascii="Times New Roman" w:hAnsi="Times New Roman" w:cs="Times New Roman"/>
            <w:b/>
            <w:bCs/>
            <w:i/>
            <w:iCs/>
            <w:sz w:val="20"/>
            <w:szCs w:val="20"/>
            <w:shd w:val="clear" w:color="auto" w:fill="FFFFCC"/>
          </w:rPr>
          <w:t>Вторая глава</w:t>
        </w:r>
      </w:hyperlink>
      <w:r w:rsidR="005E1F2D" w:rsidRPr="005E1F2D">
        <w:rPr>
          <w:rStyle w:val="a5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CC"/>
        </w:rPr>
        <w:t> занимает особое место в поэме «По праву памяти». Являясь ключевой, она «держит» всю поэму.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 Твардовский знал, что ее напечатать нельзя. «А тогда на чем же будет держаться цикл? Получается жидковато». В теме Сталина автор вычленил аспект, которого до него никто не трогал, — тему «пяти слов»: «Сын за отца не отвечает». Она оказалась необычайно емкой. Восстанавливая некогда замалчиваемые страницы советской истории, автор обозначил и масштабы народной трагедии, и глубину личной трагедии. «Так это было» — эти слова можно отнести и к поэме «По праву памяти». Образ Сталина, картина порядков, им насаждаемых, </w:t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даны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 в произведении крупно, бескомпромиссно.</w:t>
      </w:r>
      <w:bookmarkStart w:id="3" w:name="v4"/>
      <w:bookmarkEnd w:id="3"/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Сын за отца не отвечает —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Пять слов по счету, ровно пять.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Но что они в себе вмещают.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Вам, молодым, не вдруг обнять.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Их обронил в кремлевском зале</w:t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Т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от, кто для всех нас был одним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Судеб вершителем земным,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Кого народы величали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На торжествах отцом родным.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В </w:t>
      </w:r>
      <w:hyperlink r:id="rId11" w:history="1">
        <w:r w:rsidR="005E1F2D" w:rsidRPr="005E1F2D">
          <w:rPr>
            <w:rStyle w:val="a4"/>
            <w:rFonts w:ascii="Times New Roman" w:hAnsi="Times New Roman" w:cs="Times New Roman"/>
            <w:sz w:val="20"/>
            <w:szCs w:val="20"/>
            <w:shd w:val="clear" w:color="auto" w:fill="FFFFCC"/>
          </w:rPr>
          <w:t>поэме «По праву памяти»</w:t>
        </w:r>
      </w:hyperlink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 Твардовский выступает не бесстрастным летописцем, а </w:t>
      </w:r>
      <w:bookmarkStart w:id="4" w:name="v5"/>
      <w:bookmarkEnd w:id="4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свидетелем обвинения. Его волнует судьба конкретных людей, которых он хорошо знал: друга детства, тетки Дарьи— </w:t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в 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поэме «За далью — даль», отца — в последней поэме.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hyperlink r:id="rId12" w:anchor="gl2" w:history="1">
        <w:r w:rsidR="005E1F2D" w:rsidRPr="005E1F2D">
          <w:rPr>
            <w:rStyle w:val="a4"/>
            <w:rFonts w:ascii="Times New Roman" w:hAnsi="Times New Roman" w:cs="Times New Roman"/>
            <w:b/>
            <w:bCs/>
            <w:i/>
            <w:iCs/>
            <w:sz w:val="20"/>
            <w:szCs w:val="20"/>
            <w:shd w:val="clear" w:color="auto" w:fill="FFFFCC"/>
          </w:rPr>
          <w:t>«О памяти»</w:t>
        </w:r>
      </w:hyperlink>
      <w:r w:rsidR="005E1F2D" w:rsidRPr="005E1F2D">
        <w:rPr>
          <w:rStyle w:val="a5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CC"/>
        </w:rPr>
        <w:t> — глава особая.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 Она синтезирует мысли, мотивы, заявленные в ее названии. Глава полемична. Твардовский спорит с теми, кого он называет «молчальниками». Это они хотят «на памяти бессонной поставить крест». «Не помнить — память под печать» — вот их позиция: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hyperlink r:id="rId13" w:anchor="iktoskazal" w:history="1">
        <w:r w:rsidR="005E1F2D" w:rsidRPr="005E1F2D">
          <w:rPr>
            <w:rStyle w:val="a4"/>
            <w:rFonts w:ascii="Times New Roman" w:hAnsi="Times New Roman" w:cs="Times New Roman"/>
            <w:sz w:val="20"/>
            <w:szCs w:val="20"/>
            <w:shd w:val="clear" w:color="auto" w:fill="FFFFCC"/>
          </w:rPr>
          <w:t>Забыть, забыть велят безмолвно</w:t>
        </w:r>
      </w:hyperlink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,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Хотят в забвенье утопить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Живую быль. И чтобы волны</w:t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Н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ад ней сомкнулись. Быль — забыть?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Раздумья Твардовского о забвенье и памяти завершаются твердо высказанным убеждением: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Одна неправда нам в убыток,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И </w:t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только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 правда ко двору!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Нет, все былые недомолвки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lastRenderedPageBreak/>
        <w:t>Домолвить ныне долг велит...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Разговор с современниками Твардовский не ограничивает публицистическими заключениями. Он говорит по-философски глубоко.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hyperlink r:id="rId14" w:anchor="iktoskazal" w:history="1">
        <w:r w:rsidR="005E1F2D" w:rsidRPr="00131149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CC"/>
          </w:rPr>
          <w:t>И кто сказал, что взрослым людям</w:t>
        </w:r>
      </w:hyperlink>
      <w:r w:rsidR="005E1F2D" w:rsidRPr="00131149">
        <w:rPr>
          <w:rFonts w:ascii="Times New Roman" w:hAnsi="Times New Roman" w:cs="Times New Roman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Страниц иных нельзя прочесть?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Иль нашей доблести убудет</w:t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И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 на миру померкнет честь?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Что нынче счесть большим, что малым —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Как знать, но люди не трава: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Не обратить их всех навалом</w:t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В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 одних непомнящих родства.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hyperlink r:id="rId15" w:history="1">
        <w:r w:rsidR="005E1F2D" w:rsidRPr="005E1F2D">
          <w:rPr>
            <w:rStyle w:val="a4"/>
            <w:rFonts w:ascii="Times New Roman" w:hAnsi="Times New Roman" w:cs="Times New Roman"/>
            <w:sz w:val="20"/>
            <w:szCs w:val="20"/>
            <w:shd w:val="clear" w:color="auto" w:fill="FFFFCC"/>
          </w:rPr>
          <w:t>Поэма «Василий Теркин»</w:t>
        </w:r>
      </w:hyperlink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, пожалуй, самое известное, популярное произведение Твардовского, которое высоко оценивали люди самых разных политических и эстетических взглядов. Даже </w:t>
      </w:r>
      <w:hyperlink r:id="rId16" w:history="1">
        <w:r w:rsidR="005E1F2D" w:rsidRPr="005E1F2D">
          <w:rPr>
            <w:rStyle w:val="a4"/>
            <w:rFonts w:ascii="Times New Roman" w:hAnsi="Times New Roman" w:cs="Times New Roman"/>
            <w:sz w:val="20"/>
            <w:szCs w:val="20"/>
            <w:shd w:val="clear" w:color="auto" w:fill="FFFFCC"/>
          </w:rPr>
          <w:t>И. А. Бунин</w:t>
        </w:r>
      </w:hyperlink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, резко негативно относившийся ко всему советскому, восторженно отозвался о поэме: «Это поистине редкая книга: какая свобода, какая чудесная удаль, какая меткость, точность во всем и какой необыкновенный народный, солдатский язык — ни </w:t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сучка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 ни задоринки, ни единого фальшивого, готового, то есть литературно-пошлого, слова. Возможно, что он останется автор</w:t>
      </w:r>
      <w:r w:rsidR="000035F7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ом только одной такой книги, на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чнет повторяться, писать хуже, но д</w:t>
      </w:r>
      <w:r w:rsidR="000035F7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аже и это можно будет простить 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ему за «Теркина»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Сам Твардовский так рассказывает о творческой истории своей поэмы: «Василий Теркин... известен читателю, в первую очередь армейскому, с 1942 года. Но «Вася Теркин» был известен еще с 1939—1940 годов — с периода финской кампании. Как-то, обсуждая совместно с работниками редакции задачи и характер нашей работы в военной газете, мы решили, что нужно завести что-нибудь вроде «уголка юмора» или еженедельного коллективного фельетона, где были бы стихи и картинки... И вот мы, литераторы, работавшие в редакции «На страже Родины», решили избрать персонаж, который выступал бы в сериях занятных картинок, снабженных стихотворными подписями. Это должен был быть некий веселый, удачливый боец, фигура условная, лубочная... Кто-то предложил назвать нашего героя Васей Теркиным, именно Васей, а не Василием. Были предложения назвать Ваней, Федей, еще как-то, но остановились на Васе. Так родилось это имя...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Перед весной 1942 года я приехал в Москву и, заглянув в свои тетрадки, вдруг решил оживить «Василия Теркина». Сразу было написано вступление о воде, еде, шутке и правде.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Быстро дописались главы «На привале», «Переправа», «Теркин ранен», «О награде», лежавшие в черновых набросках. Перемещение героя из обстановки финской кампании в обстановку фронта Великой Отечественной войны сообщило ему совсем иное, чем в первоначальном замысле, значение».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Изменился не только герой поэмы — другим стал ее характер, ее содержание, философия, форма: композиция, жанр, сюжет. Главной темой стали родина и народ, народ на войне. «</w:t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Книга про бойца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» — такой подзаголовок дал автор своей поэме.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Style w:val="a5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CC"/>
        </w:rPr>
        <w:t>Образ Теркина предельно обобщен.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 Теркин «большой охотник жить лет до девяноста», </w:t>
      </w:r>
      <w:r w:rsidR="005E1F2D" w:rsidRPr="005E1F2D">
        <w:rPr>
          <w:rStyle w:val="a5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CC"/>
        </w:rPr>
        <w:t>гражданский, мирный человек, «из запаса рядовой», солдат по необходимости.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 Обычная его жизнь в колхозе прервана войной, и война для него — «работа», продолжение обычной жизни. И вся </w:t>
      </w:r>
      <w:r w:rsidR="005E1F2D" w:rsidRPr="005E1F2D">
        <w:rPr>
          <w:rStyle w:val="a5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CC"/>
        </w:rPr>
        <w:t xml:space="preserve">поэма о войне пронизана </w:t>
      </w:r>
      <w:proofErr w:type="gramStart"/>
      <w:r w:rsidR="005E1F2D" w:rsidRPr="005E1F2D">
        <w:rPr>
          <w:rStyle w:val="a5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CC"/>
        </w:rPr>
        <w:t>мечтой</w:t>
      </w:r>
      <w:proofErr w:type="gramEnd"/>
      <w:r w:rsidR="005E1F2D" w:rsidRPr="005E1F2D">
        <w:rPr>
          <w:rStyle w:val="a5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CC"/>
        </w:rPr>
        <w:t xml:space="preserve"> о мирной жизни.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Style w:val="a5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CC"/>
        </w:rPr>
        <w:t>Теркин — национальный тип, сходный с типом русских былинных богатырей,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 в то же время балагур и весельчак, связанный с образом находчивого солдата из старинной бытовой сказки, удальца-умельца, мастера на все руки.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Теркин — пехотинец. «В нем — пафос пехоты, войска, самого близкого к земле, к холоду, к огню и смерти», — писал Твардовский. Это обобщенный образ русского солдата, вынесшего на себе всю тяжесть войны. Уже в начале повествования, в главе «На привале» бойцы определяют Теркина так: «Свой». В </w:t>
      </w:r>
      <w:hyperlink r:id="rId17" w:anchor="25" w:history="1">
        <w:r w:rsidR="005E1F2D" w:rsidRPr="005E1F2D">
          <w:rPr>
            <w:rStyle w:val="a4"/>
            <w:rFonts w:ascii="Times New Roman" w:hAnsi="Times New Roman" w:cs="Times New Roman"/>
            <w:sz w:val="20"/>
            <w:szCs w:val="20"/>
            <w:shd w:val="clear" w:color="auto" w:fill="FFFFCC"/>
          </w:rPr>
          <w:t>главе «От автора»</w:t>
        </w:r>
      </w:hyperlink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: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Словом, Теркин, тот, который</w:t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Н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а войне лихой солдат,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На гулянке гость не лишний,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На работе — хоть куда...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Теркин — яркая личность, жизнерадостная, добро душная русская натура, «щедрое сердце», «помочь любитель», 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lastRenderedPageBreak/>
        <w:t>человек с открытой душой, соединивший в себе душевность и благородство, остроумие и веселость, простоту, сметливость и мудрость с выдержкой и терпением, здравым смыслом, жизнестойкостью, смелостью, с чувством воинского долга, ответственностью, скромностью.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 Основа всех этих качеств — искренний патриотизм.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(«Теркин» значит тертый жизнью, бывалый.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 Есть поговорка «тертый калач». «Этот тертый человек», — определяет его автор. В то же время фамилия звучит простонародно, коротко, ярко.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В </w:t>
      </w:r>
      <w:hyperlink r:id="rId18" w:anchor="24" w:history="1">
        <w:r w:rsidR="005E1F2D" w:rsidRPr="005E1F2D">
          <w:rPr>
            <w:rStyle w:val="a4"/>
            <w:rFonts w:ascii="Times New Roman" w:hAnsi="Times New Roman" w:cs="Times New Roman"/>
            <w:sz w:val="20"/>
            <w:szCs w:val="20"/>
            <w:shd w:val="clear" w:color="auto" w:fill="FFFFCC"/>
          </w:rPr>
          <w:t>главе «Теркин — Теркин»</w:t>
        </w:r>
      </w:hyperlink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 герой встречает своего однофамильца, Ивана Теркина. Оба герои, оба гармонисты, весельчаки. И старшина заключает: «По уставу каждой роте</w:t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 / Б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удет придан Теркин свой».)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(С одной стороны, Теркин — персонаж почти былинный, сказочный, а значит, не развивающийся.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 Он не теряет присутствия духа, не унывает ни при каких обстоятельствах. В первых главах Теркин балагур, глядя на него, всем становится легче: «Хорошо, как есть такой / Парень на походе».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Однако этот образ выходит за фольклорные рамки. Веселость Теркина не </w:t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то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 что напускная, скорее, он маскирует свои переживания — так ему легче самому и так он поддерживает других. Он, как политрук, поднимает дух солдат в дни отступлений: «Шли бойцы за нами следом, / Пока дая пленный край, / Я одну политбеседу</w:t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 / П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овторял: / — Не унывай!» (</w:t>
      </w:r>
      <w:hyperlink r:id="rId19" w:anchor="3" w:history="1">
        <w:r w:rsidR="005E1F2D" w:rsidRPr="005E1F2D">
          <w:rPr>
            <w:rStyle w:val="a4"/>
            <w:rFonts w:ascii="Times New Roman" w:hAnsi="Times New Roman" w:cs="Times New Roman"/>
            <w:sz w:val="20"/>
            <w:szCs w:val="20"/>
            <w:shd w:val="clear" w:color="auto" w:fill="FFFFCC"/>
          </w:rPr>
          <w:t>глава «Перед боем»</w:t>
        </w:r>
      </w:hyperlink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).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Теркин испытывает и боль, и горечь, и досаду, </w:t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которые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 он может скрывать за шуткой, может порой откровенно плакать (глава «На Днепре»). </w:t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Образ развивается и за пределами поэмы, в произведении, написанном Твардовским уже после войны — «Теркин на том свете».)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(</w:t>
      </w:r>
      <w:r w:rsidR="005E1F2D" w:rsidRPr="005E1F2D">
        <w:rPr>
          <w:rStyle w:val="a5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CC"/>
        </w:rPr>
        <w:t>Образ Автора — в лирических отступлениях, в специальных главах «От автора»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.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 В них Автор представляет Теркина своим другом, товарищем: «Не шутя, Василий Теркин, / Подружились мы с тобой». Не случайно многие думали, что Теркин — реальный человек. Общая у автора и его героя «малая родина» — Твардовский сделал Теркина своим земляком, уроженцем Смоленщины. Война для героя и Автора становится битвой за родной дом. Представление о большой, общей Родине неотделимо от памяти о конкретных родных местах.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Твардовский с необычайной теплотой и лиризмом пишет о своем герое: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От Москвы до Сталинграда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Неизменно ты со мной —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Боль моя, моя отрада,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Отдых мой и подвиг мой!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Вся поэма пронизана авторским лиризмом. Автор ведет с читателем свободный разговор, обращается к нему уважительно: «друг-читатель». Доверительный разговор Автора приближает читателя к изображаемым событиям, к героям поэмы. </w:t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Автор выступает посредником между героем и читателем.)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«Василий Теркин» был, по признанию самого поэта, его лирикой и публицистикой, песней и поучением, анекдотом и присказкой, разговором по душам и репликой к случаю. Можно сказать, что Автор и его герой прошагали дорогами войны рядом. Публикация первых глав началась в 1942 году после тяжелого летнего отступления наших войск к Волге и Северному Кавказу. Поэма была оперативной, реагировала на военные события. Печаталась она по главам, которые обладают относительной самостоятельностью, и в то же время поэма — целостное произведение.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Style w:val="a5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CC"/>
        </w:rPr>
        <w:t>Три части поэмы соответствуют трем этапам положения на фронтах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: начальное отступление, переломный этап после победы под Сталинградом, победное наступление 1944—1945 годов и полный разгром врага на его территории: одна из последних глав называется </w:t>
      </w:r>
      <w:hyperlink r:id="rId20" w:anchor="29" w:history="1">
        <w:r w:rsidR="005E1F2D" w:rsidRPr="005E1F2D">
          <w:rPr>
            <w:rStyle w:val="a4"/>
            <w:rFonts w:ascii="Times New Roman" w:hAnsi="Times New Roman" w:cs="Times New Roman"/>
            <w:sz w:val="20"/>
            <w:szCs w:val="20"/>
            <w:shd w:val="clear" w:color="auto" w:fill="FFFFCC"/>
          </w:rPr>
          <w:t>«По дороге на Берлин»</w:t>
        </w:r>
      </w:hyperlink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. Закончил Твардовский поэму синхронно с окончанием войны.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Конфликт в поэме носит, как пишет Н. Л. Лейдерман, «надличный» характер — он поднят на высоту Великой Отечественной войны, когда все люди одной страны объединяются в народ, единый в своем стремлении спасти свою Родину, а значит и свою семью, свой дом от порабощения и унижения.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bookmarkStart w:id="5" w:name="urok4"/>
      <w:bookmarkEnd w:id="5"/>
      <w:r w:rsidR="005E1F2D" w:rsidRPr="005E1F2D">
        <w:rPr>
          <w:rStyle w:val="a3"/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Лирика А. Т. Твардовского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Style w:val="a5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CC"/>
        </w:rPr>
        <w:t>Творчество Твардовского всегда опиралось на народную традицию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, его стихи внешне просты, демократичны, понятны читателю. Своей задачей поэт считал художественное постижение народной жизни, народной души, поэтому главный герой лирики поэта — человек из народа.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lastRenderedPageBreak/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Его стихи 30-х годов, составившие «Сельскую хронику», как позже определил сам поэт, были продиктованы «восторженной и безграничной верой в колхозы». Но все же «Сельская хроника» выделялась среди произведений тех лет уважительным отношением к людям, вниманием и любовью к ним. И в жанровом отношении стихи приближены к народной традиции.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Например, </w:t>
      </w:r>
      <w:r w:rsidR="005E1F2D" w:rsidRPr="005E1F2D">
        <w:rPr>
          <w:rStyle w:val="a5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CC"/>
        </w:rPr>
        <w:t>стихотворение «Не стареет твоя красота»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 напоминает величальную песню: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Честь великая рядом с тобой</w:t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В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 поле девушке стать молодой.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Всюду славят тебя неспроста —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Не стареет твоя красота.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А в </w:t>
      </w:r>
      <w:r w:rsidR="005E1F2D" w:rsidRPr="005E1F2D">
        <w:rPr>
          <w:rStyle w:val="a5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CC"/>
        </w:rPr>
        <w:t>стихотворении «Катерина»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 интонации причитания, плача: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Вдруг две бабы в толпе по-старинному заголосили: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— А куда ж ты, Катя, уходишь от нас...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Главным настроением стихотворений является оптимизм, даже если речь идет об отпевании (</w:t>
      </w:r>
      <w:r w:rsidR="005E1F2D" w:rsidRPr="005E1F2D">
        <w:rPr>
          <w:rStyle w:val="a5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CC"/>
        </w:rPr>
        <w:t>стихотворение «Ивушка»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.)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Твардовский замечал, конечно, многочисленные страдания и беды, которые принесла народу коллективизация. Порой в его произведениях звучали совсем не идиллические мотивы. </w:t>
      </w:r>
      <w:hyperlink r:id="rId21" w:anchor="bratja" w:history="1">
        <w:r w:rsidR="005E1F2D" w:rsidRPr="005E1F2D">
          <w:rPr>
            <w:rStyle w:val="a4"/>
            <w:rFonts w:ascii="Times New Roman" w:hAnsi="Times New Roman" w:cs="Times New Roman"/>
            <w:b/>
            <w:bCs/>
            <w:i/>
            <w:iCs/>
            <w:sz w:val="20"/>
            <w:szCs w:val="20"/>
            <w:shd w:val="clear" w:color="auto" w:fill="FFFFCC"/>
          </w:rPr>
          <w:t>Стихотворение «Братья»</w:t>
        </w:r>
      </w:hyperlink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 (1933) завершалось вопросом: «Что ж ты, брат? / Как ты брат? / Где ж ты, брат? / На каком Беломорском канале?». Однако преобладает оптимистичный тон: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Счастлив я.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Отрадно мне</w:t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С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 мыслью жить любимой,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Что в родной моей стране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Есть мой край родимый.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Style w:val="a5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CC"/>
        </w:rPr>
        <w:t>«Станция Починок»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, 1936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Стихотворения, составившие фронтовую хронику (а Твардовский участвовал и в </w:t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финской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, и в Великой Отечественной войнах), разнообразны по жанру. Это и публицистические стихотворные призывы — «Настанет срок народ-герой</w:t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 / С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метет врага с земли родной, И слава первого удара — она навеки за тобой»), «Партизанам Смоленщины» («Эй, родная, смоленская, / Сторона деревенская, / Эй, веселый народ, / Бей! / </w:t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Наша берет!»), и сюжетные «новеллы» о героях войны и их подвигах («Рассказ танкиста», «Дом бойца»), и картины солдатского быта («Спичка», «Армейский сапожник»).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Эти стихотворения сыграли свою роль в годы войны. Но непреходящее значение имеет лирика военных лет, тяготеющая к напряженному раздумью, к углубленности, лаконичности формы. Таково </w:t>
      </w:r>
      <w:hyperlink r:id="rId22" w:anchor="dvestrochki" w:history="1">
        <w:r w:rsidR="005E1F2D" w:rsidRPr="005E1F2D">
          <w:rPr>
            <w:rStyle w:val="a4"/>
            <w:rFonts w:ascii="Times New Roman" w:hAnsi="Times New Roman" w:cs="Times New Roman"/>
            <w:b/>
            <w:bCs/>
            <w:i/>
            <w:iCs/>
            <w:sz w:val="20"/>
            <w:szCs w:val="20"/>
            <w:shd w:val="clear" w:color="auto" w:fill="FFFFCC"/>
          </w:rPr>
          <w:t>стихотворение «Две строчки»</w:t>
        </w:r>
      </w:hyperlink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 (1943) — воспоминание о финской «кампании»: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Среди большой войны жестокой,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С чего — ума не приложу, —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Мне жалко той судьбы далекой,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Как будто мертвый, одинокий,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Как будто это я лежу,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Примерзший, маленький, убитый</w:t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Н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а той войне незнаменитой,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Забытый, маленький, лежу.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Твардовский в эти, да и последующие годы </w:t>
      </w:r>
      <w:r w:rsidR="005E1F2D" w:rsidRPr="005E1F2D">
        <w:rPr>
          <w:rStyle w:val="a5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CC"/>
        </w:rPr>
        <w:t>видел предназначение поэта в сохранении памяти, в продолжени</w:t>
      </w:r>
      <w:proofErr w:type="gramStart"/>
      <w:r w:rsidR="005E1F2D" w:rsidRPr="005E1F2D">
        <w:rPr>
          <w:rStyle w:val="a5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CC"/>
        </w:rPr>
        <w:t>и</w:t>
      </w:r>
      <w:proofErr w:type="gramEnd"/>
      <w:r w:rsidR="005E1F2D" w:rsidRPr="005E1F2D">
        <w:rPr>
          <w:rStyle w:val="a5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CC"/>
        </w:rPr>
        <w:t xml:space="preserve"> общего дела, за которое отданы жизни солдат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, чувствовал «навечное обязательство живых перед павшими за общее дело, невозможность забвенья, неизбывное ощущение как бы себя в них, а их в себе». Это стало главным мотивом его послевоенной лирики</w:t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.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hyperlink r:id="rId23" w:history="1">
        <w:proofErr w:type="gramStart"/>
        <w:r w:rsidR="005E1F2D" w:rsidRPr="005E1F2D">
          <w:rPr>
            <w:rStyle w:val="a5"/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  <w:shd w:val="clear" w:color="auto" w:fill="FFFFCC"/>
          </w:rPr>
          <w:t>с</w:t>
        </w:r>
        <w:proofErr w:type="gramEnd"/>
        <w:r w:rsidR="005E1F2D" w:rsidRPr="005E1F2D">
          <w:rPr>
            <w:rStyle w:val="a5"/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  <w:shd w:val="clear" w:color="auto" w:fill="FFFFCC"/>
          </w:rPr>
          <w:t>тихотворение «Я убит подо Ржевом»</w:t>
        </w:r>
      </w:hyperlink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 </w:t>
      </w:r>
      <w:r w:rsidR="00150123" w:rsidRPr="005E1F2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Написано оно сразу после войны, в 1945-46 годах и </w:t>
      </w:r>
      <w:r w:rsidR="005E1F2D" w:rsidRPr="005E1F2D">
        <w:rPr>
          <w:rStyle w:val="a5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CC"/>
        </w:rPr>
        <w:t>первоначально имело другое название — «Завещание воина»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. 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lastRenderedPageBreak/>
        <w:t>Однако первая строка стихотворения стала «крылатой», стала символом трагически и просто оборвавшихся жизней.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Твардовский в статье «О стихотворении «Я убит </w:t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подо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 Ржевом» пишет, в частности, о двух запомнившихся ему эпизодах: о поездке под Ржев, где шли тяжелые бои, осенью 1942 года; и о встрече с офицером-фронтовиком, приехавшим на сутки в Москву, чтобы похоронить жену, после чего вернуться на фронт. Впечатления поездки под Ржев «были за всю войну из самых удручающих и горьких до физической боли в сердце». Такие впечатления, такие встречи легли в основу этого стихотворения.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Повествование ведется от имени погибшего воина, этим подчеркивается связь, единство павших и живущих воинов. Герой близок автору преданностью Родине, верой в победу, самоотверженностью.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0035F7">
        <w:rPr>
          <w:rStyle w:val="a5"/>
          <w:rFonts w:ascii="Times New Roman" w:hAnsi="Times New Roman" w:cs="Times New Roman"/>
          <w:bCs/>
          <w:i w:val="0"/>
          <w:color w:val="000000"/>
          <w:sz w:val="20"/>
          <w:szCs w:val="20"/>
          <w:shd w:val="clear" w:color="auto" w:fill="FFFFCC"/>
        </w:rPr>
        <w:t xml:space="preserve">Автор с документальной точностью в первой же строфе указывает конкретное место гибели героя: </w:t>
      </w:r>
      <w:proofErr w:type="gramStart"/>
      <w:r w:rsidR="005E1F2D" w:rsidRPr="000035F7">
        <w:rPr>
          <w:rStyle w:val="a5"/>
          <w:rFonts w:ascii="Times New Roman" w:hAnsi="Times New Roman" w:cs="Times New Roman"/>
          <w:bCs/>
          <w:i w:val="0"/>
          <w:color w:val="000000"/>
          <w:sz w:val="20"/>
          <w:szCs w:val="20"/>
          <w:shd w:val="clear" w:color="auto" w:fill="FFFFCC"/>
        </w:rPr>
        <w:t>подо</w:t>
      </w:r>
      <w:proofErr w:type="gramEnd"/>
      <w:r w:rsidR="005E1F2D" w:rsidRPr="000035F7">
        <w:rPr>
          <w:rStyle w:val="a5"/>
          <w:rFonts w:ascii="Times New Roman" w:hAnsi="Times New Roman" w:cs="Times New Roman"/>
          <w:bCs/>
          <w:i w:val="0"/>
          <w:color w:val="000000"/>
          <w:sz w:val="20"/>
          <w:szCs w:val="20"/>
          <w:shd w:val="clear" w:color="auto" w:fill="FFFFCC"/>
        </w:rPr>
        <w:t xml:space="preserve"> Ржевом, в безымянном болоте, в расположении пятой роты, на левом фланге.</w:t>
      </w:r>
      <w:r w:rsidR="005E1F2D" w:rsidRPr="000035F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Происшедшее описывается без лишнего пафоса, просто и страшно: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Я не слышал разрыва,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Я не видел той вспышки, —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Точно в пропасть с обрыва</w:t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И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 ни дна ни покрышки.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От человека не осталось ничего: «Ни петлички, ни лычки</w:t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 / С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 гимнастерки моей» нет и могилы — на поминки / Даже мать не придет». Но человек не исчез — он растворен в природе: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Я — где корни слепые</w:t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И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щут корма во тьме,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Я — где с облачком пыли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Ходит рожь на холме;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Я где крик петушиный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На заре по росе;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Я — где ваши машины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Воздух рвут на шоссе...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Он по ту сторону земной жизни, но и там его волнует, «Наш ли </w:t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Ржев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 наконец?» Он призывает живых: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Вы должны были, братья,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Устоять, как стена,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Ибо мертвых проклятье</w:t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Э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та кара страшна.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Он из тех, кто «Все отдав, не оставили / Ничего при себе». И нет укора тем, кто остался цел: «Я вам жизнь завещаю, — / Что я больше могу?» Так конкретное становится общим, лирическое и эпическое, смерть и бессмертие, подвиг и утрата соединяются.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Память войны всю жизнь не оставляла Твардовского. В 1966 году написаны строки: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Я знаю, никакой моей вины</w:t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В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 том, что другие не пришли с войны.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В том, что они — кто старше, кто моложе —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Остались там, и не о том же речь,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Что я их мог, но не сумел сберечь, —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Речь не о том, но все же, все же, все же...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В этом трижды повторенном «все же» — и незатихающая боль утраты, и чувство вины, и ответственность за то, за что отданы жизни солдат.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Style w:val="a5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CC"/>
        </w:rPr>
        <w:t>В стихотворениях послевоенных лет звучит и гордость одержанной победы, и вера в будущее, в успехи в мирном труде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. Даже полет Гагарина осмысляется поэтом как звено всей народной жизни и истории. В </w:t>
      </w:r>
      <w:r w:rsidR="005E1F2D" w:rsidRPr="005E1F2D">
        <w:rPr>
          <w:rStyle w:val="a5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CC"/>
        </w:rPr>
        <w:t>стихотворении «Космонавту»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 (1961) Твардовский вспоминает летчиков военных лет и заключает: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lastRenderedPageBreak/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Так отразилась в доблести твоей</w:t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И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 доблесть тех, чей день погас бесценный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Во имя ваших и грядущих дней.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В </w:t>
      </w:r>
      <w:r w:rsidR="005E1F2D" w:rsidRPr="005E1F2D">
        <w:rPr>
          <w:rStyle w:val="a5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CC"/>
        </w:rPr>
        <w:t>стихотворениях «Новосел», в цикле «Памяти матери»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 происходит переосмысление роли, которую сыграла коллективизация и раскулачивание в судьбе страны, ставшие трагическим переломом в жизни миллионов людей. В стихотворениях цикла — </w:t>
      </w:r>
      <w:r w:rsidR="005E1F2D" w:rsidRPr="005E1F2D">
        <w:rPr>
          <w:rStyle w:val="a5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CC"/>
        </w:rPr>
        <w:t>чувство неисполненного долга, мотив внутреннего суда над собой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. В конце 60-х годов трагические краски в лирике сгущаются, звучат мотивы подведения итогов, прощания. Но и тут поэт сохраняет иронический взгляд: «Справляй дела и тем же чередом</w:t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 / Б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ез паники укладывай вещички».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Пересматривая критически свою жизнь, свое творчество, поэт имеет мужество признавать свои ошибки, мужество противопоставить свое «Я» официальному мнению. В стихотворении 1956 года </w:t>
      </w:r>
      <w:r w:rsidR="005E1F2D" w:rsidRPr="005E1F2D">
        <w:rPr>
          <w:rStyle w:val="a5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CC"/>
        </w:rPr>
        <w:t>«Моим критикам»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 он пишет: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Все учить вы меня норовите,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Преподать немудреный совет.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Чтобы пел я, не слыша, не видя,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Только зная: что можно, что нет...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Но нельзя не иметь мне в расчете,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Что потом, </w:t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по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 </w:t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прошествии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 лет,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Вы же лекцию мне и прочтете: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Где ж ты был, что ж ты видел, поэт?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Самостоянье творческой личности — в стихотворении «Вся суть в одном-единственном завете...» — эта строчка стала эпиграфом к уроку. Завет этот заключается в следующем: «О том, что знаю лучше всех на свете, / Сказать хочу. И так, как я хочу». Поэтическим и гражданским осмыслением трагических событий прошлого, связанных с периодом сталинщины, явилась </w:t>
      </w:r>
      <w:r w:rsidR="005E1F2D" w:rsidRPr="005E1F2D">
        <w:rPr>
          <w:rStyle w:val="a5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CC"/>
        </w:rPr>
        <w:t>поэма «По праву памяти»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, написанная в конце жизни (1966—1969). Она откровенна автобиографична, исповедальна и подводит итог многолетним трудным размышлениям поэта. </w:t>
      </w:r>
      <w:r w:rsidR="005E1F2D" w:rsidRPr="005E1F2D">
        <w:rPr>
          <w:rStyle w:val="a5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CC"/>
        </w:rPr>
        <w:t>Афоризмами стали строки:</w:t>
      </w:r>
      <w:r w:rsidR="005E1F2D" w:rsidRPr="005E1F2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CC"/>
        </w:rPr>
        <w:br/>
      </w:r>
      <w:r w:rsidR="005E1F2D" w:rsidRPr="005E1F2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CC"/>
        </w:rPr>
        <w:br/>
      </w:r>
      <w:r w:rsidR="005E1F2D" w:rsidRPr="005E1F2D">
        <w:rPr>
          <w:rStyle w:val="a5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CC"/>
        </w:rPr>
        <w:t>Кто прячем прошлое ревниво,</w:t>
      </w:r>
      <w:r w:rsidR="005E1F2D" w:rsidRPr="005E1F2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CC"/>
        </w:rPr>
        <w:br/>
      </w:r>
      <w:r w:rsidR="005E1F2D" w:rsidRPr="005E1F2D">
        <w:rPr>
          <w:rStyle w:val="a5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CC"/>
        </w:rPr>
        <w:t>Тот вряд ли с будущим в ладу.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Одна неправда нам в убыток,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И </w:t>
      </w:r>
      <w:proofErr w:type="gramStart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только</w:t>
      </w:r>
      <w:proofErr w:type="gramEnd"/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 xml:space="preserve"> правда ко двору!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  <w:shd w:val="clear" w:color="auto" w:fill="FFFFCC"/>
        </w:rPr>
        <w:t>Лирический герой Твардовского плоть от плоти своего народа, сын своего времени. Он переболел всеми болезнями духа, которыми переболело советское общество. Но он и не снимал своей вины за все — за простодушную наивность, за иллюзии, за колебания. И в этом чувстве вины, чувстве ответственности и проявляется мужество и свобода человека, гражданина, поэта.</w:t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1F2D" w:rsidRPr="005E1F2D">
        <w:rPr>
          <w:rFonts w:ascii="Times New Roman" w:hAnsi="Times New Roman" w:cs="Times New Roman"/>
          <w:color w:val="000000"/>
          <w:sz w:val="20"/>
          <w:szCs w:val="20"/>
        </w:rPr>
        <w:br/>
      </w:r>
      <w:bookmarkStart w:id="6" w:name="urok5"/>
      <w:bookmarkEnd w:id="6"/>
    </w:p>
    <w:sectPr w:rsidR="00574706" w:rsidSect="00150123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E1F2D"/>
    <w:rsid w:val="000035F7"/>
    <w:rsid w:val="000F4744"/>
    <w:rsid w:val="00131149"/>
    <w:rsid w:val="00150123"/>
    <w:rsid w:val="00196890"/>
    <w:rsid w:val="00574706"/>
    <w:rsid w:val="005E1F2D"/>
    <w:rsid w:val="00853808"/>
    <w:rsid w:val="00BF4C75"/>
    <w:rsid w:val="00F453A1"/>
    <w:rsid w:val="00FA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1F2D"/>
    <w:rPr>
      <w:b/>
      <w:bCs/>
    </w:rPr>
  </w:style>
  <w:style w:type="character" w:styleId="a4">
    <w:name w:val="Hyperlink"/>
    <w:basedOn w:val="a0"/>
    <w:uiPriority w:val="99"/>
    <w:semiHidden/>
    <w:unhideWhenUsed/>
    <w:rsid w:val="005E1F2D"/>
    <w:rPr>
      <w:color w:val="0000FF"/>
      <w:u w:val="single"/>
    </w:rPr>
  </w:style>
  <w:style w:type="character" w:styleId="a5">
    <w:name w:val="Emphasis"/>
    <w:basedOn w:val="a0"/>
    <w:uiPriority w:val="20"/>
    <w:qFormat/>
    <w:rsid w:val="005E1F2D"/>
    <w:rPr>
      <w:i/>
      <w:iCs/>
    </w:rPr>
  </w:style>
  <w:style w:type="paragraph" w:styleId="a6">
    <w:name w:val="Normal (Web)"/>
    <w:basedOn w:val="a"/>
    <w:uiPriority w:val="99"/>
    <w:semiHidden/>
    <w:unhideWhenUsed/>
    <w:rsid w:val="0013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03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tura5.narod.ru/tvardovsky_po-pravu-pamati.html" TargetMode="External"/><Relationship Id="rId13" Type="http://schemas.openxmlformats.org/officeDocument/2006/relationships/hyperlink" Target="http://literatura5.narod.ru/tvardovsky_po-pravu-pamati.html" TargetMode="External"/><Relationship Id="rId18" Type="http://schemas.openxmlformats.org/officeDocument/2006/relationships/hyperlink" Target="http://literatura5.narod.ru/tvardovsky_terkin_21-30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iteratura5.narod.ru/tvardovsky_urok-v-7-klasse-kutejnikova.html" TargetMode="External"/><Relationship Id="rId7" Type="http://schemas.openxmlformats.org/officeDocument/2006/relationships/hyperlink" Target="http://literatura5.narod.ru/tvardovsky_po-pravu-pamati.html" TargetMode="External"/><Relationship Id="rId12" Type="http://schemas.openxmlformats.org/officeDocument/2006/relationships/hyperlink" Target="http://literatura5.narod.ru/tvardovsky_po-pravu-pamati.html" TargetMode="External"/><Relationship Id="rId17" Type="http://schemas.openxmlformats.org/officeDocument/2006/relationships/hyperlink" Target="http://literatura5.narod.ru/tvardovsky_terkin_21-30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literatura5.narod.ru/bunin_biogr.html" TargetMode="External"/><Relationship Id="rId20" Type="http://schemas.openxmlformats.org/officeDocument/2006/relationships/hyperlink" Target="http://literatura5.narod.ru/tvardovsky_terkin_21-30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literatura5.narod.ru/tvardovsky_po-pravu-pamati.html" TargetMode="External"/><Relationship Id="rId11" Type="http://schemas.openxmlformats.org/officeDocument/2006/relationships/hyperlink" Target="http://literatura5.narod.ru/tvardovsky_po-pravu-pamati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literatura5.narod.ru/tvardovsky_po-pravu-pamati.html" TargetMode="External"/><Relationship Id="rId15" Type="http://schemas.openxmlformats.org/officeDocument/2006/relationships/hyperlink" Target="http://literatura5.narod.ru/tvardovsky_terkin.html" TargetMode="External"/><Relationship Id="rId23" Type="http://schemas.openxmlformats.org/officeDocument/2006/relationships/hyperlink" Target="http://literatura5.narod.ru/tvardovsky_rzhev.html" TargetMode="External"/><Relationship Id="rId10" Type="http://schemas.openxmlformats.org/officeDocument/2006/relationships/hyperlink" Target="http://literatura5.narod.ru/tvardovsky_po-pravu-pamati.html" TargetMode="External"/><Relationship Id="rId19" Type="http://schemas.openxmlformats.org/officeDocument/2006/relationships/hyperlink" Target="http://literatura5.narod.ru/tvardovsky_terkin.html" TargetMode="External"/><Relationship Id="rId4" Type="http://schemas.openxmlformats.org/officeDocument/2006/relationships/hyperlink" Target="http://literatura5.narod.ru/%3Ca%20href=" TargetMode="External"/><Relationship Id="rId9" Type="http://schemas.openxmlformats.org/officeDocument/2006/relationships/hyperlink" Target="http://literatura5.narod.ru/tvardovsky_po-pravu-pamati.html" TargetMode="External"/><Relationship Id="rId14" Type="http://schemas.openxmlformats.org/officeDocument/2006/relationships/hyperlink" Target="http://literatura5.narod.ru/tvardovsky_po-pravu-pamati.html" TargetMode="External"/><Relationship Id="rId22" Type="http://schemas.openxmlformats.org/officeDocument/2006/relationships/hyperlink" Target="http://literatura5.narod.ru/urok-literatury-8-kl-tvardovsky-belae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3912</Words>
  <Characters>22304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5</cp:revision>
  <dcterms:created xsi:type="dcterms:W3CDTF">2020-05-17T17:40:00Z</dcterms:created>
  <dcterms:modified xsi:type="dcterms:W3CDTF">2020-05-30T11:44:00Z</dcterms:modified>
</cp:coreProperties>
</file>