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8A0366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A10433">
        <w:rPr>
          <w:color w:val="FF0000"/>
          <w:sz w:val="28"/>
          <w:szCs w:val="28"/>
        </w:rPr>
        <w:t>.11.21</w:t>
      </w:r>
    </w:p>
    <w:p w:rsidR="00102CD9" w:rsidRDefault="00102CD9" w:rsidP="00102CD9">
      <w:pPr>
        <w:rPr>
          <w:color w:val="FF0000"/>
          <w:sz w:val="28"/>
          <w:szCs w:val="28"/>
        </w:rPr>
      </w:pPr>
    </w:p>
    <w:p w:rsidR="008A0366" w:rsidRDefault="008A0366" w:rsidP="00102CD9">
      <w:pPr>
        <w:rPr>
          <w:color w:val="FF0000"/>
          <w:sz w:val="28"/>
          <w:szCs w:val="28"/>
        </w:rPr>
      </w:pPr>
    </w:p>
    <w:p w:rsidR="008A0366" w:rsidRPr="00C771CF" w:rsidRDefault="008A0366" w:rsidP="00102CD9">
      <w:pPr>
        <w:rPr>
          <w:color w:val="FF0000"/>
          <w:sz w:val="28"/>
          <w:szCs w:val="28"/>
        </w:rPr>
      </w:pPr>
    </w:p>
    <w:p w:rsidR="00102CD9" w:rsidRPr="005F0C28" w:rsidRDefault="008A0366" w:rsidP="009310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68pt;margin-top:25.65pt;width:16.1pt;height:35.1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1C2769">
        <w:rPr>
          <w:rFonts w:ascii="Times New Roman" w:hAnsi="Times New Roman" w:cs="Times New Roman"/>
          <w:sz w:val="28"/>
          <w:szCs w:val="28"/>
        </w:rPr>
        <w:t>Изучить тему</w:t>
      </w:r>
      <w:r w:rsidR="0093102C" w:rsidRPr="005F0C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Словесные</w:t>
      </w:r>
      <w:bookmarkStart w:id="0" w:name="_GoBack"/>
      <w:bookmarkEnd w:id="0"/>
      <w:r w:rsidR="007D07A0">
        <w:rPr>
          <w:rFonts w:ascii="Times New Roman" w:hAnsi="Times New Roman" w:cs="Times New Roman"/>
          <w:sz w:val="28"/>
          <w:szCs w:val="28"/>
        </w:rPr>
        <w:t xml:space="preserve"> методы обучения (продолжение)</w:t>
      </w:r>
      <w:r w:rsidR="005F0C28">
        <w:rPr>
          <w:rFonts w:ascii="Times New Roman" w:hAnsi="Times New Roman" w:cs="Times New Roman"/>
          <w:sz w:val="28"/>
          <w:szCs w:val="28"/>
        </w:rPr>
        <w:t>»</w:t>
      </w:r>
      <w:r w:rsidR="001C2769">
        <w:rPr>
          <w:rFonts w:ascii="Times New Roman" w:hAnsi="Times New Roman" w:cs="Times New Roman"/>
          <w:sz w:val="28"/>
          <w:szCs w:val="28"/>
        </w:rPr>
        <w:t xml:space="preserve"> (см. лекцию стр. 2)</w:t>
      </w:r>
      <w:r w:rsidR="0093102C" w:rsidRPr="005F0C28">
        <w:rPr>
          <w:rFonts w:ascii="Times New Roman" w:hAnsi="Times New Roman" w:cs="Times New Roman"/>
          <w:sz w:val="28"/>
          <w:szCs w:val="28"/>
        </w:rPr>
        <w:t>.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7D07A0" w:rsidP="001C2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</w:t>
      </w:r>
      <w:r w:rsidR="001C2769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проверку выслать фото конспекта.</w:t>
      </w: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  <w:r w:rsidR="001C2769">
        <w:rPr>
          <w:color w:val="FF0000"/>
          <w:sz w:val="28"/>
          <w:szCs w:val="28"/>
        </w:rPr>
        <w:t>.</w:t>
      </w:r>
    </w:p>
    <w:p w:rsidR="00102CD9" w:rsidRDefault="00102CD9" w:rsidP="00102CD9"/>
    <w:p w:rsidR="002307D8" w:rsidRDefault="002307D8"/>
    <w:p w:rsidR="001C2769" w:rsidRDefault="007D07A0">
      <w:r>
        <w:rPr>
          <w:noProof/>
        </w:rPr>
        <w:lastRenderedPageBreak/>
        <w:drawing>
          <wp:inline distT="0" distB="0" distL="0" distR="0" wp14:anchorId="00F949C7" wp14:editId="030AFAA1">
            <wp:extent cx="6257925" cy="841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C9E27B" wp14:editId="6F269BFA">
            <wp:extent cx="6038850" cy="7019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sectPr w:rsidR="001C2769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307D8"/>
    <w:rsid w:val="00530EAE"/>
    <w:rsid w:val="005F0C28"/>
    <w:rsid w:val="00710B6F"/>
    <w:rsid w:val="007D07A0"/>
    <w:rsid w:val="00816484"/>
    <w:rsid w:val="00874753"/>
    <w:rsid w:val="008A0366"/>
    <w:rsid w:val="0093102C"/>
    <w:rsid w:val="00A10433"/>
    <w:rsid w:val="00A52E34"/>
    <w:rsid w:val="00A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D5A2DC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2020-04-24T18:55:00Z</dcterms:created>
  <dcterms:modified xsi:type="dcterms:W3CDTF">2021-11-08T20:01:00Z</dcterms:modified>
</cp:coreProperties>
</file>