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BC" w:rsidRDefault="007565BC" w:rsidP="0075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№46</w:t>
      </w:r>
    </w:p>
    <w:p w:rsidR="007565BC" w:rsidRDefault="007565BC" w:rsidP="0075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нестандартных задач. </w:t>
      </w:r>
    </w:p>
    <w:p w:rsidR="007565BC" w:rsidRDefault="007565BC" w:rsidP="0075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- сказки, задачи-шутки, рифмованные сказки.</w:t>
      </w:r>
    </w:p>
    <w:p w:rsidR="007565BC" w:rsidRDefault="007565BC" w:rsidP="0075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BC" w:rsidRDefault="007565BC" w:rsidP="00756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65BC" w:rsidRDefault="007565BC" w:rsidP="00756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О.В. Общие вопросы методики обучения в начальных классах. 2010г.</w:t>
      </w:r>
    </w:p>
    <w:p w:rsidR="007565BC" w:rsidRDefault="007565BC" w:rsidP="00756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Т.П. нестандартные задачи по математике. – Москва, 2008.</w:t>
      </w:r>
    </w:p>
    <w:p w:rsidR="007565BC" w:rsidRDefault="007565BC" w:rsidP="00756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Лазуренко Л.В. Занимательный материал к урокам математики. – Волгоград, 2005.</w:t>
      </w:r>
    </w:p>
    <w:p w:rsidR="007565BC" w:rsidRDefault="007565BC" w:rsidP="00756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Хорева Г.В. Комбинированные задачи для младших школьников. – Хабаровск, 2003.</w:t>
      </w:r>
    </w:p>
    <w:p w:rsidR="007565BC" w:rsidRDefault="007565BC" w:rsidP="00756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5BC" w:rsidRDefault="007565BC" w:rsidP="0075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содержания познавательной активности учащихся на уроках математики предлагают решить задачи, </w:t>
      </w:r>
      <w:r>
        <w:rPr>
          <w:rFonts w:ascii="Times New Roman" w:hAnsi="Times New Roman" w:cs="Times New Roman"/>
          <w:b/>
          <w:sz w:val="28"/>
          <w:szCs w:val="28"/>
        </w:rPr>
        <w:t>главными героями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 любимые персонажи сказок и мультфильмов. 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Первокласснику </w:t>
      </w:r>
      <w:r>
        <w:rPr>
          <w:rFonts w:ascii="Times New Roman" w:hAnsi="Times New Roman" w:cs="Times New Roman"/>
          <w:i/>
          <w:sz w:val="28"/>
          <w:szCs w:val="28"/>
        </w:rPr>
        <w:t>гораздо интереснее</w:t>
      </w:r>
      <w:r>
        <w:rPr>
          <w:rFonts w:ascii="Times New Roman" w:hAnsi="Times New Roman" w:cs="Times New Roman"/>
          <w:sz w:val="28"/>
          <w:szCs w:val="28"/>
        </w:rPr>
        <w:t xml:space="preserve"> сосчитать овощи, собранные </w:t>
      </w:r>
      <w:r>
        <w:rPr>
          <w:rFonts w:ascii="Times New Roman" w:hAnsi="Times New Roman" w:cs="Times New Roman"/>
          <w:b/>
          <w:sz w:val="28"/>
          <w:szCs w:val="28"/>
        </w:rPr>
        <w:t>медведем Топтыгиным,</w:t>
      </w:r>
      <w:r>
        <w:rPr>
          <w:rFonts w:ascii="Times New Roman" w:hAnsi="Times New Roman" w:cs="Times New Roman"/>
          <w:sz w:val="28"/>
          <w:szCs w:val="28"/>
        </w:rPr>
        <w:t xml:space="preserve"> чем просто пересчитать ящики или мешки с этими же овощами. Ребенок с </w:t>
      </w:r>
      <w:r>
        <w:rPr>
          <w:rFonts w:ascii="Times New Roman" w:hAnsi="Times New Roman" w:cs="Times New Roman"/>
          <w:i/>
          <w:sz w:val="28"/>
          <w:szCs w:val="28"/>
        </w:rPr>
        <w:t>большим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будет считать </w:t>
      </w:r>
      <w:r>
        <w:rPr>
          <w:rFonts w:ascii="Times New Roman" w:hAnsi="Times New Roman" w:cs="Times New Roman"/>
          <w:b/>
          <w:sz w:val="28"/>
          <w:szCs w:val="28"/>
        </w:rPr>
        <w:t>мыльные пузыри, пущенные Лунатиком, чем цветы, растущие на клумбе.</w:t>
      </w:r>
    </w:p>
    <w:p w:rsidR="007565BC" w:rsidRDefault="007565BC" w:rsidP="00756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этими задачами, используем задачи, составленные на материале сказок. При составлении задач в сказочной форме  надо стремиться, чтобы ситуация задач соответствовали духу самой сказке: </w:t>
      </w:r>
      <w:r>
        <w:rPr>
          <w:rFonts w:ascii="Times New Roman" w:hAnsi="Times New Roman" w:cs="Times New Roman"/>
          <w:i/>
          <w:sz w:val="28"/>
          <w:szCs w:val="28"/>
        </w:rPr>
        <w:t xml:space="preserve">борьбы за справедливость Ивана и коварства Кощея Бессмертного, верность дружбе Буратино и стремление поживиться за чужой счет лисы Алисы и кота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Иван-царевич на ковре самолете и Баба Яга в ступе одновременно прилетели из замка Кощея в тридевятое царство. Баба Яга вылетела раньше. </w:t>
      </w:r>
    </w:p>
    <w:p w:rsidR="007565BC" w:rsidRDefault="007565BC" w:rsidP="007565BC">
      <w:pPr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летел быстрее?</w:t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6212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со сказочными героями в мире математики </w:t>
      </w:r>
      <w:r>
        <w:rPr>
          <w:rFonts w:ascii="Times New Roman" w:hAnsi="Times New Roman" w:cs="Times New Roman"/>
          <w:b/>
          <w:sz w:val="28"/>
          <w:szCs w:val="28"/>
        </w:rPr>
        <w:t>побуждает ребенка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i/>
          <w:sz w:val="28"/>
          <w:szCs w:val="28"/>
        </w:rPr>
        <w:t>раз обратиться к литературному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и поразмыслить над ним. 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становится интересным и сам урок математики, т.к. учащиеся могут </w:t>
      </w:r>
      <w:r>
        <w:rPr>
          <w:rFonts w:ascii="Times New Roman" w:hAnsi="Times New Roman" w:cs="Times New Roman"/>
          <w:b/>
          <w:sz w:val="28"/>
          <w:szCs w:val="28"/>
        </w:rPr>
        <w:t>проявить свои способности, развивать инициативу, самостоятельность.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формируется познавательный интерес средствами занимательности, тесно связанными с изучаемым материалом и любознательностью.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 решение </w:t>
      </w:r>
      <w:r>
        <w:rPr>
          <w:rFonts w:ascii="Times New Roman" w:hAnsi="Times New Roman" w:cs="Times New Roman"/>
          <w:b/>
          <w:sz w:val="28"/>
          <w:szCs w:val="28"/>
        </w:rPr>
        <w:t>задач-сказок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воспитывает в детях чувство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взаимовыручки, тягу к совершению доброго, полезного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565BC" w:rsidRDefault="007565BC" w:rsidP="00756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не должны быть слишком легкими, но и не слишком трудными</w:t>
      </w:r>
      <w:r>
        <w:rPr>
          <w:rFonts w:ascii="Times New Roman" w:hAnsi="Times New Roman" w:cs="Times New Roman"/>
          <w:sz w:val="28"/>
          <w:szCs w:val="28"/>
        </w:rPr>
        <w:t>, т.к</w:t>
      </w:r>
      <w:r>
        <w:rPr>
          <w:rFonts w:ascii="Times New Roman" w:hAnsi="Times New Roman" w:cs="Times New Roman"/>
          <w:i/>
          <w:sz w:val="28"/>
          <w:szCs w:val="28"/>
        </w:rPr>
        <w:t>. ученики, не решив задачу или не разобравшись в решении, предложенном учителем, могут потерять веру в свои силы. В этом случае важно соблюдать меру помощи.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типы нестандартных  задач  должны применяться на различных этапах обучения.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организации устного счета</w:t>
      </w:r>
      <w:r>
        <w:rPr>
          <w:rFonts w:ascii="Times New Roman" w:hAnsi="Times New Roman" w:cs="Times New Roman"/>
          <w:sz w:val="28"/>
          <w:szCs w:val="28"/>
        </w:rPr>
        <w:t xml:space="preserve"> в работе над задачами простого вида </w:t>
      </w:r>
      <w:r>
        <w:rPr>
          <w:rFonts w:ascii="Times New Roman" w:hAnsi="Times New Roman" w:cs="Times New Roman"/>
          <w:b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рифмованные задачи.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класс вошла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нею – Маринка,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Потом пришел Игнат.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Сколько всех ребят?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Необычность сюжета, способа подачи находят эмоциональный отклик у детей и ставят их в условия необходимости ее решения, они составлены на основе знаний законов мышления.</w:t>
      </w:r>
    </w:p>
    <w:p w:rsidR="007565BC" w:rsidRDefault="007565BC" w:rsidP="00756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Систематическое применение задач такого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способствует развитию мыслительных операций и формированию математических представлений детей и самостоятельной работы учащихся.</w:t>
      </w:r>
    </w:p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BC" w:rsidRDefault="007565BC" w:rsidP="0075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нестандартных задач на различных этапах урока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65BC" w:rsidTr="007565B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задачи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7565BC" w:rsidTr="007565B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ознакомлению с новым материалом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внутренним вопросом, задачи-загадки, рифмованные задачи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7565BC" w:rsidTr="007565B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практическим значением.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естественным рассуждением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рассуждения, переборка комбинаций с использованием графической модели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BC" w:rsidTr="007565B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знаний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Задачи-ловушки, очередные задачи, задачи с практическим значением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Рассуждение, составление логических таблиц, использование графов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565BC" w:rsidTr="007565B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Задачи-ловушки,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Задачи-загадки,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Задачи-шутки,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внутренним вопросом</w:t>
            </w:r>
          </w:p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рассуждение, перебор комбинаций, составление схем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BC" w:rsidRDefault="007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7565BC" w:rsidRDefault="007565BC" w:rsidP="0075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решения любой нестандартной задачи </w:t>
      </w:r>
      <w:r>
        <w:rPr>
          <w:rFonts w:ascii="Times New Roman" w:hAnsi="Times New Roman" w:cs="Times New Roman"/>
          <w:b/>
          <w:i/>
          <w:sz w:val="28"/>
          <w:szCs w:val="28"/>
        </w:rPr>
        <w:t>важно проводить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обсуждение решения задачи, при котором ученик может проверить правильность не только результата выполнения задания, но и хода рассуждений,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способы контроля и объективность собственной оценки выполненной им работы. 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нестандартных задач на уроках математики дает возможность развивать познавательную активность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эта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актуальна и сейчас в условиях ФГОС второго поколения.</w:t>
      </w: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5BC" w:rsidRDefault="007565BC" w:rsidP="0075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Дом/задание </w:t>
      </w:r>
      <w:r>
        <w:rPr>
          <w:rFonts w:ascii="Times New Roman" w:hAnsi="Times New Roman" w:cs="Times New Roman"/>
          <w:sz w:val="28"/>
          <w:szCs w:val="28"/>
        </w:rPr>
        <w:t>– конспект (проработать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565BC" w:rsidRDefault="007565BC" w:rsidP="00756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(устно)</w:t>
      </w:r>
    </w:p>
    <w:p w:rsidR="007565BC" w:rsidRDefault="007565BC" w:rsidP="0075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(приемы) работы над задачей: </w:t>
      </w:r>
    </w:p>
    <w:p w:rsidR="007565BC" w:rsidRDefault="007565BC" w:rsidP="0075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условия задачи;</w:t>
      </w:r>
    </w:p>
    <w:p w:rsidR="007565BC" w:rsidRDefault="007565BC" w:rsidP="0075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поиск аналогии;</w:t>
      </w:r>
    </w:p>
    <w:p w:rsidR="007565BC" w:rsidRDefault="007565BC" w:rsidP="0075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прием разбора готового решения.</w:t>
      </w:r>
    </w:p>
    <w:p w:rsidR="00C62733" w:rsidRPr="007565BC" w:rsidRDefault="00C627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2733" w:rsidRPr="007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721E"/>
    <w:multiLevelType w:val="hybridMultilevel"/>
    <w:tmpl w:val="A244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983"/>
    <w:multiLevelType w:val="hybridMultilevel"/>
    <w:tmpl w:val="9392BB54"/>
    <w:lvl w:ilvl="0" w:tplc="34C86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78"/>
    <w:rsid w:val="003B7D78"/>
    <w:rsid w:val="007565BC"/>
    <w:rsid w:val="00C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BC"/>
    <w:pPr>
      <w:ind w:left="720"/>
      <w:contextualSpacing/>
    </w:pPr>
  </w:style>
  <w:style w:type="table" w:styleId="a4">
    <w:name w:val="Table Grid"/>
    <w:basedOn w:val="a1"/>
    <w:uiPriority w:val="39"/>
    <w:rsid w:val="0075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BC"/>
    <w:pPr>
      <w:ind w:left="720"/>
      <w:contextualSpacing/>
    </w:pPr>
  </w:style>
  <w:style w:type="table" w:styleId="a4">
    <w:name w:val="Table Grid"/>
    <w:basedOn w:val="a1"/>
    <w:uiPriority w:val="39"/>
    <w:rsid w:val="0075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2021-10-30T05:40:00Z</dcterms:created>
  <dcterms:modified xsi:type="dcterms:W3CDTF">2021-10-30T05:41:00Z</dcterms:modified>
</cp:coreProperties>
</file>