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2F3C" w14:textId="61A85698" w:rsidR="00A3797E" w:rsidRDefault="005401BF" w:rsidP="00540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№56</w:t>
      </w:r>
    </w:p>
    <w:p w14:paraId="120EDD43" w14:textId="0C8E5CD8" w:rsidR="005401BF" w:rsidRPr="00FF0BBE" w:rsidRDefault="005401BF" w:rsidP="0054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1003E" w:rsidRPr="00FF0BBE">
        <w:rPr>
          <w:rFonts w:ascii="Times New Roman" w:hAnsi="Times New Roman" w:cs="Times New Roman"/>
          <w:b/>
          <w:sz w:val="28"/>
          <w:szCs w:val="28"/>
        </w:rPr>
        <w:t>Изучение сложения и вычитания в начальной школе.</w:t>
      </w:r>
      <w:bookmarkStart w:id="0" w:name="_GoBack"/>
      <w:bookmarkEnd w:id="0"/>
    </w:p>
    <w:p w14:paraId="4C8C70FB" w14:textId="392CEC5B" w:rsidR="0021003E" w:rsidRDefault="0021003E" w:rsidP="006B3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данной темы направлено на решение следующих задач:</w:t>
      </w:r>
    </w:p>
    <w:p w14:paraId="0B7439E0" w14:textId="6AFF5466" w:rsidR="0021003E" w:rsidRDefault="0021003E" w:rsidP="0021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со смыслом сложения и вычитания, показать их взаимосвязь;</w:t>
      </w:r>
    </w:p>
    <w:p w14:paraId="6055C982" w14:textId="5A19C6D2" w:rsidR="0021003E" w:rsidRDefault="0021003E" w:rsidP="0021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показывать и называть компоненты и результаты сложения и вычитания;</w:t>
      </w:r>
    </w:p>
    <w:p w14:paraId="29ED472C" w14:textId="2B02A378" w:rsidR="0021003E" w:rsidRDefault="0021003E" w:rsidP="0021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знания о знаках сложения, вычитания и равенства (плюс, минус, равно), умение их использовать при записи арифметических примеров;</w:t>
      </w:r>
    </w:p>
    <w:p w14:paraId="1F45EACB" w14:textId="6A2C8A65" w:rsidR="0021003E" w:rsidRDefault="0021003E" w:rsidP="0021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вычислительным приемам присчитывания и отсчитывания, сложения по частям, вычитывания по частям, вычитывания на основе знания соответствующего случая сложения;</w:t>
      </w:r>
    </w:p>
    <w:p w14:paraId="49C645CB" w14:textId="6462C261" w:rsidR="0021003E" w:rsidRDefault="0021003E" w:rsidP="0021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переместительное свойство сложения;</w:t>
      </w:r>
    </w:p>
    <w:p w14:paraId="3BC7E578" w14:textId="638B7F24" w:rsidR="0021003E" w:rsidRDefault="0021003E" w:rsidP="0021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таблицей сложения и соответствующими случаями вычитания.</w:t>
      </w:r>
    </w:p>
    <w:p w14:paraId="79997971" w14:textId="6C0D4347" w:rsidR="0021003E" w:rsidRDefault="0021003E" w:rsidP="00210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 пределах десяти можно изучать в такой последовательности</w:t>
      </w:r>
      <w:r w:rsidR="00966BD6">
        <w:rPr>
          <w:rFonts w:ascii="Times New Roman" w:hAnsi="Times New Roman" w:cs="Times New Roman"/>
          <w:sz w:val="28"/>
          <w:szCs w:val="28"/>
        </w:rPr>
        <w:t>;</w:t>
      </w:r>
    </w:p>
    <w:p w14:paraId="6A5074A0" w14:textId="2713023A" w:rsidR="0021003E" w:rsidRDefault="00966BD6" w:rsidP="00966B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вида а + 1 и а – 1. В основе данного вычислительного приема лежит знание нумерации чисел первого десятка: прибавить 1, значит получить следующее в ряду число, вычесть 1 – получить предыдущее;</w:t>
      </w:r>
    </w:p>
    <w:p w14:paraId="7339E795" w14:textId="03ED3A58" w:rsidR="00966BD6" w:rsidRDefault="00966BD6" w:rsidP="00966B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912299">
        <w:rPr>
          <w:rFonts w:ascii="Times New Roman" w:hAnsi="Times New Roman" w:cs="Times New Roman"/>
          <w:sz w:val="28"/>
          <w:szCs w:val="28"/>
        </w:rPr>
        <w:t xml:space="preserve"> приемов прибавления и вычитания 2, 3, 4. В основе данного вычислительного приема лежит умение прибавлять (вычитать) по единице и знание состава числа;</w:t>
      </w:r>
    </w:p>
    <w:p w14:paraId="3EE3E64F" w14:textId="548510F0" w:rsidR="00912299" w:rsidRDefault="00912299" w:rsidP="00966B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вида а + 5 (6, 7, 8, 9). Основой данного вычислительного приема является знание переместительного свойства;</w:t>
      </w:r>
    </w:p>
    <w:p w14:paraId="0FE79E42" w14:textId="37E01111" w:rsidR="00912299" w:rsidRDefault="00912299" w:rsidP="00966B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вычитания а – 5 (6, 7, 8, 9), в основе которого лежит знание связи между суммой и слагаемыми;</w:t>
      </w:r>
    </w:p>
    <w:p w14:paraId="29FB7E7C" w14:textId="003F9DAA" w:rsidR="00912299" w:rsidRDefault="00912299" w:rsidP="00966B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действий с нулем (а + 0; 0 + а; а – 0). </w:t>
      </w:r>
    </w:p>
    <w:p w14:paraId="71CB6AC6" w14:textId="315E2192" w:rsidR="00912299" w:rsidRDefault="00912299" w:rsidP="009122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сложения и вычитания чисел первого десятка важную роль играют предметно-практические наглядные и электронные средства. </w:t>
      </w:r>
      <w:r w:rsidR="00824C4A">
        <w:rPr>
          <w:rFonts w:ascii="Times New Roman" w:hAnsi="Times New Roman" w:cs="Times New Roman"/>
          <w:sz w:val="28"/>
          <w:szCs w:val="28"/>
        </w:rPr>
        <w:t xml:space="preserve">Их подбирают в соответствии с целями и задачами урока, а также возрастными особенностями и уровнем подготовки учащихся начальной школе. </w:t>
      </w:r>
    </w:p>
    <w:p w14:paraId="033A9CE8" w14:textId="38C5A65C" w:rsidR="00824C4A" w:rsidRDefault="00824C4A" w:rsidP="009122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применять следующие индивидуально-раздаточные и демонстрационные наглядные средства: предметы (игрушки, реальные предметы), картинки с изображением различных натуральных предметов, счеты, абак, набор геометрических фигур и др.</w:t>
      </w:r>
    </w:p>
    <w:p w14:paraId="118BDFF5" w14:textId="508831A3" w:rsidR="00824C4A" w:rsidRDefault="00824C4A" w:rsidP="009122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Важно, чтобы учащиеся самостоятельно выполняли практические действия с раздаточным дидактическим материалом. На уроках математики в 1 классе обязательна организация практической работы, направленной на непосредственное выполнение действий над предметными множествами, соотнесение этих действий со сложением и вычитанием.</w:t>
      </w:r>
    </w:p>
    <w:p w14:paraId="0A622CE7" w14:textId="3586F768" w:rsidR="00E04828" w:rsidRDefault="00824C4A" w:rsidP="00E04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Вычисление вида</w:t>
      </w:r>
      <w:r w:rsidR="00E04828">
        <w:rPr>
          <w:rFonts w:ascii="Times New Roman" w:hAnsi="Times New Roman" w:cs="Times New Roman"/>
          <w:sz w:val="28"/>
          <w:szCs w:val="28"/>
        </w:rPr>
        <w:t xml:space="preserve"> а + 1 и а – 1. Первый вычислительный прием имеет вид а + 1 и а – 1. В основе данного вычислительного приема лежит принцип образования чисел в натуральном ряду (знание свойств натуральном ряду (знание свойств натурального ряда чисел</w:t>
      </w:r>
      <w:proofErr w:type="gramStart"/>
      <w:r w:rsidR="00E0482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E04828">
        <w:rPr>
          <w:rFonts w:ascii="Times New Roman" w:hAnsi="Times New Roman" w:cs="Times New Roman"/>
          <w:sz w:val="28"/>
          <w:szCs w:val="28"/>
        </w:rPr>
        <w:t xml:space="preserve"> каждое следующее число на единицу больше  предыдущего, а каждое предыдущее на единицу </w:t>
      </w:r>
      <w:r w:rsidR="00FC4B7B">
        <w:rPr>
          <w:rFonts w:ascii="Times New Roman" w:hAnsi="Times New Roman" w:cs="Times New Roman"/>
          <w:sz w:val="28"/>
          <w:szCs w:val="28"/>
        </w:rPr>
        <w:t xml:space="preserve">меньше последующего. Выполняя вычисления данного вида, учащиеся усваивают, что если прибавить единицу, то получится число, то получится число, следующее за данным, если вычесть </w:t>
      </w:r>
      <w:r w:rsidR="00615549">
        <w:rPr>
          <w:rFonts w:ascii="Times New Roman" w:hAnsi="Times New Roman" w:cs="Times New Roman"/>
          <w:sz w:val="28"/>
          <w:szCs w:val="28"/>
        </w:rPr>
        <w:t>единицу, то предыдущее.</w:t>
      </w:r>
    </w:p>
    <w:p w14:paraId="15CE1292" w14:textId="3A259EF8" w:rsidR="00615549" w:rsidRDefault="00615549" w:rsidP="00E04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Наглядными пособиями для демонстрации этого приема служат числовая лесенка, линейка и другие изображения натурального ряда чисел. </w:t>
      </w:r>
    </w:p>
    <w:p w14:paraId="50506AD5" w14:textId="56390448" w:rsidR="00615549" w:rsidRDefault="00615549" w:rsidP="00E04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использовании линейки для определения значения заданного выражения нельзя допустить, чтобы учащиеся механически определяли место числа и делали от него «</w:t>
      </w:r>
      <w:r w:rsidR="004B471D">
        <w:rPr>
          <w:rFonts w:ascii="Times New Roman" w:hAnsi="Times New Roman" w:cs="Times New Roman"/>
          <w:sz w:val="28"/>
          <w:szCs w:val="28"/>
        </w:rPr>
        <w:t>шаг» влево или вправо к предыдущему или последующему числу. Важно, чтобы они понимали, что указанное число характеризует численность множества предыдущих чисел (включая себя).</w:t>
      </w:r>
    </w:p>
    <w:p w14:paraId="646623FB" w14:textId="68CEEF41" w:rsidR="004B471D" w:rsidRDefault="004B471D" w:rsidP="00E04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Каждую цифру на линейке учащийся должен соотносить с определенным числом сантиметров, которые он будет при</w:t>
      </w:r>
      <w:r w:rsidR="00030387">
        <w:rPr>
          <w:rFonts w:ascii="Times New Roman" w:hAnsi="Times New Roman" w:cs="Times New Roman"/>
          <w:sz w:val="28"/>
          <w:szCs w:val="28"/>
        </w:rPr>
        <w:t>считывать и отсчитывать.</w:t>
      </w:r>
    </w:p>
    <w:p w14:paraId="54F9E9F9" w14:textId="78DB4E5E" w:rsidR="00030387" w:rsidRDefault="00030387" w:rsidP="00E04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удобно пользоваться предметно-практическими наглядными средствами. Например, учитель демонстрирует круги, учащиеся их пересчитывают, потом учитель добавляет еще один круг и просит определить, потом учитель добавляет еще один круг и просит определить, сколько стало кругов (т.е. выполнить операцию присчитывания); аналогично </w:t>
      </w:r>
      <w:r w:rsidR="00FF0BBE">
        <w:rPr>
          <w:rFonts w:ascii="Times New Roman" w:hAnsi="Times New Roman" w:cs="Times New Roman"/>
          <w:sz w:val="28"/>
          <w:szCs w:val="28"/>
        </w:rPr>
        <w:t xml:space="preserve">демонстрируется операция отсчитывания. Ход и результаты операций записываются в виде арифметического примера. </w:t>
      </w:r>
    </w:p>
    <w:p w14:paraId="105A5414" w14:textId="6F4B9EB9" w:rsidR="00FF0BBE" w:rsidRDefault="00FF0BBE" w:rsidP="00E04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учитывать, что операция отсчитывания усваивается учащимся труднее, поскольку меньше связана с предметно-практическими бытовыми ситуациями. В связи с этим полезно использовать ситуации, в которых необходимо выполнять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отсчитывание по одному, например найти номер места в зале, если известны только десятое и девятое места. </w:t>
      </w:r>
    </w:p>
    <w:p w14:paraId="431501E3" w14:textId="038B9ED8" w:rsidR="00FF0BBE" w:rsidRDefault="00FF0BBE" w:rsidP="00E0482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BBE">
        <w:rPr>
          <w:rFonts w:ascii="Times New Roman" w:hAnsi="Times New Roman" w:cs="Times New Roman"/>
          <w:b/>
          <w:sz w:val="28"/>
          <w:szCs w:val="28"/>
        </w:rPr>
        <w:t xml:space="preserve">Вычисления вида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BE">
        <w:rPr>
          <w:rFonts w:ascii="Times New Roman" w:hAnsi="Times New Roman" w:cs="Times New Roman"/>
          <w:b/>
          <w:sz w:val="28"/>
          <w:szCs w:val="28"/>
        </w:rPr>
        <w:t>а+2 (3,4)    а -2 (3,4)</w:t>
      </w:r>
      <w:r w:rsidR="00DC5353">
        <w:rPr>
          <w:rFonts w:ascii="Times New Roman" w:hAnsi="Times New Roman" w:cs="Times New Roman"/>
          <w:b/>
          <w:sz w:val="28"/>
          <w:szCs w:val="28"/>
        </w:rPr>
        <w:t>.</w:t>
      </w:r>
    </w:p>
    <w:p w14:paraId="1E597B8B" w14:textId="1903A61D" w:rsidR="00DC5353" w:rsidRPr="00DC5353" w:rsidRDefault="00DC5353" w:rsidP="00E04828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C5353">
        <w:rPr>
          <w:rFonts w:ascii="Times New Roman" w:hAnsi="Times New Roman" w:cs="Times New Roman"/>
          <w:i/>
          <w:sz w:val="28"/>
          <w:szCs w:val="28"/>
        </w:rPr>
        <w:t>Следующая группа вычислительных приемов имеет вид: а+2 (3,4).</w:t>
      </w:r>
    </w:p>
    <w:p w14:paraId="3C0857FD" w14:textId="5238837E" w:rsidR="00DC5353" w:rsidRDefault="00DC5353" w:rsidP="00E04828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C5353">
        <w:rPr>
          <w:rFonts w:ascii="Times New Roman" w:hAnsi="Times New Roman" w:cs="Times New Roman"/>
          <w:i/>
          <w:sz w:val="28"/>
          <w:szCs w:val="28"/>
        </w:rPr>
        <w:t>Самый ответственный этап – рассмотрение случаев вида а+2, а-2.</w:t>
      </w:r>
    </w:p>
    <w:p w14:paraId="5D1949EB" w14:textId="038178ED" w:rsidR="00DC5353" w:rsidRPr="00DC5353" w:rsidRDefault="00DC5353" w:rsidP="00E0482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Научившись прибавлять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легко усвоят способы вычисления </w:t>
      </w:r>
      <w:r w:rsidRPr="00DC5353">
        <w:rPr>
          <w:rFonts w:ascii="Times New Roman" w:hAnsi="Times New Roman" w:cs="Times New Roman"/>
          <w:b/>
          <w:sz w:val="28"/>
          <w:szCs w:val="28"/>
        </w:rPr>
        <w:t>а+3, а+4, а-3, а-4.</w:t>
      </w:r>
    </w:p>
    <w:p w14:paraId="1908BE0B" w14:textId="00C45736" w:rsidR="00DC5353" w:rsidRDefault="00DC5353" w:rsidP="00E04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 вида а+2, а-2 можно решать следующими способами:</w:t>
      </w:r>
    </w:p>
    <w:p w14:paraId="0752577C" w14:textId="2BAAFBB6" w:rsidR="00DC5353" w:rsidRDefault="00DC5353" w:rsidP="00DC5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Прибавление (вычитание) по единице;</w:t>
      </w:r>
    </w:p>
    <w:p w14:paraId="5987363B" w14:textId="39B2B298" w:rsidR="00DC5353" w:rsidRDefault="00DC5353" w:rsidP="00DC5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(вычитание) с опорой на знание состава числа.</w:t>
      </w:r>
    </w:p>
    <w:p w14:paraId="177A4C8F" w14:textId="3AF70A48" w:rsidR="00DC5353" w:rsidRDefault="00DC5353" w:rsidP="00DC5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Прибавление и вычитание трех и четырех прово</w:t>
      </w:r>
      <w:r w:rsidR="006B36EE">
        <w:rPr>
          <w:rFonts w:ascii="Times New Roman" w:hAnsi="Times New Roman" w:cs="Times New Roman"/>
          <w:sz w:val="28"/>
          <w:szCs w:val="28"/>
        </w:rPr>
        <w:t>дится аналогично.</w:t>
      </w:r>
    </w:p>
    <w:p w14:paraId="3252470C" w14:textId="53122A24" w:rsidR="006B36EE" w:rsidRDefault="006B36EE" w:rsidP="00DC5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наглядных средств демонстрируют различные способы прибавления и вычитания этих чисел,</w:t>
      </w:r>
    </w:p>
    <w:p w14:paraId="7AE7978B" w14:textId="25CDBDF5" w:rsidR="006B36EE" w:rsidRPr="006B36EE" w:rsidRDefault="006B36EE" w:rsidP="00DC53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36EE">
        <w:rPr>
          <w:rFonts w:ascii="Times New Roman" w:hAnsi="Times New Roman" w:cs="Times New Roman"/>
          <w:b/>
          <w:sz w:val="28"/>
          <w:szCs w:val="28"/>
        </w:rPr>
        <w:t>Например: 5+4=5+1+1+1+1=9</w:t>
      </w:r>
    </w:p>
    <w:p w14:paraId="60FD2DB4" w14:textId="0D8FA289" w:rsidR="006B36EE" w:rsidRPr="006B36EE" w:rsidRDefault="006B36EE" w:rsidP="00DC53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36EE">
        <w:rPr>
          <w:rFonts w:ascii="Times New Roman" w:hAnsi="Times New Roman" w:cs="Times New Roman"/>
          <w:b/>
          <w:sz w:val="28"/>
          <w:szCs w:val="28"/>
        </w:rPr>
        <w:t xml:space="preserve">                    5+2+2=9</w:t>
      </w:r>
    </w:p>
    <w:p w14:paraId="5A5B1339" w14:textId="72FD470C" w:rsidR="006B36EE" w:rsidRDefault="006B36EE" w:rsidP="00DC53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9B934A" w14:textId="1113FC9E" w:rsidR="006B36EE" w:rsidRDefault="006B36EE" w:rsidP="006B3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6EE">
        <w:rPr>
          <w:rFonts w:ascii="Times New Roman" w:hAnsi="Times New Roman" w:cs="Times New Roman"/>
          <w:b/>
          <w:sz w:val="28"/>
          <w:szCs w:val="28"/>
        </w:rPr>
        <w:t>Это позволяет познакомить учащихся с порядком выполнения действий в выражении без скобок, подготовить их к изучению свойств сложения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EF677" w14:textId="0CD20E7F" w:rsidR="006B36EE" w:rsidRDefault="006B36EE" w:rsidP="006B3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82DAC0" w14:textId="27CA7588" w:rsidR="006B36EE" w:rsidRDefault="006B36EE" w:rsidP="006B3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 – конспект (проработать)</w:t>
      </w:r>
    </w:p>
    <w:p w14:paraId="1D0BACE3" w14:textId="09AE0E20" w:rsidR="006B36EE" w:rsidRDefault="006B36EE" w:rsidP="006B3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7560A1FC" w14:textId="78C074C2" w:rsidR="006B36EE" w:rsidRDefault="006B36EE" w:rsidP="006B36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Присчитывания и отсчитывания сложения по частям, вычитания по частям, вычитания на основе знания сложения?</w:t>
      </w:r>
    </w:p>
    <w:p w14:paraId="0A4C3243" w14:textId="590355A1" w:rsidR="006B36EE" w:rsidRPr="006B36EE" w:rsidRDefault="006B36EE" w:rsidP="006B36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вычитания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связи между суммой и слагаемыми 1-3 класс?</w:t>
      </w:r>
    </w:p>
    <w:sectPr w:rsidR="006B36EE" w:rsidRPr="006B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D16"/>
    <w:multiLevelType w:val="hybridMultilevel"/>
    <w:tmpl w:val="F9E2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91B"/>
    <w:multiLevelType w:val="hybridMultilevel"/>
    <w:tmpl w:val="763C77A6"/>
    <w:lvl w:ilvl="0" w:tplc="1472A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73305"/>
    <w:multiLevelType w:val="hybridMultilevel"/>
    <w:tmpl w:val="22849F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8E"/>
    <w:rsid w:val="00030387"/>
    <w:rsid w:val="0021003E"/>
    <w:rsid w:val="004B471D"/>
    <w:rsid w:val="004F7F8E"/>
    <w:rsid w:val="005401BF"/>
    <w:rsid w:val="00615549"/>
    <w:rsid w:val="006B36EE"/>
    <w:rsid w:val="00824C4A"/>
    <w:rsid w:val="00912299"/>
    <w:rsid w:val="00966BD6"/>
    <w:rsid w:val="00A3797E"/>
    <w:rsid w:val="00DC5353"/>
    <w:rsid w:val="00E04828"/>
    <w:rsid w:val="00FC4B7B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4071"/>
  <w15:chartTrackingRefBased/>
  <w15:docId w15:val="{40345462-CFD9-4B4F-8404-A0D3CB5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2020-06-12T14:44:00Z</dcterms:created>
  <dcterms:modified xsi:type="dcterms:W3CDTF">2020-06-12T16:46:00Z</dcterms:modified>
</cp:coreProperties>
</file>