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F9" w:rsidRDefault="005D7BF9" w:rsidP="005D7BF9">
      <w:pPr>
        <w:pStyle w:val="a3"/>
        <w:shd w:val="clear" w:color="auto" w:fill="FFFFFF"/>
        <w:spacing w:before="0" w:beforeAutospacing="0" w:after="0" w:afterAutospacing="0" w:line="250" w:lineRule="atLeast"/>
        <w:rPr>
          <w:b/>
          <w:bCs/>
          <w:sz w:val="22"/>
          <w:szCs w:val="22"/>
        </w:rPr>
      </w:pPr>
      <w:r>
        <w:rPr>
          <w:b/>
          <w:bCs/>
          <w:sz w:val="22"/>
          <w:szCs w:val="22"/>
        </w:rPr>
        <w:t xml:space="preserve">Литература     Группы 14/0 УНК, </w:t>
      </w:r>
      <w:proofErr w:type="gramStart"/>
      <w:r>
        <w:rPr>
          <w:b/>
          <w:bCs/>
          <w:sz w:val="22"/>
          <w:szCs w:val="22"/>
        </w:rPr>
        <w:t>ДО</w:t>
      </w:r>
      <w:proofErr w:type="gramEnd"/>
    </w:p>
    <w:p w:rsidR="005D7BF9" w:rsidRDefault="005D7BF9" w:rsidP="005D7BF9">
      <w:pPr>
        <w:pStyle w:val="a3"/>
        <w:shd w:val="clear" w:color="auto" w:fill="FFFFFF"/>
        <w:spacing w:before="0" w:beforeAutospacing="0" w:after="0" w:afterAutospacing="0" w:line="250" w:lineRule="atLeast"/>
        <w:rPr>
          <w:b/>
          <w:bCs/>
          <w:sz w:val="22"/>
          <w:szCs w:val="22"/>
        </w:rPr>
      </w:pPr>
    </w:p>
    <w:p w:rsidR="005D7BF9" w:rsidRDefault="00FE368D" w:rsidP="005D7BF9">
      <w:pPr>
        <w:pStyle w:val="a3"/>
        <w:shd w:val="clear" w:color="auto" w:fill="FFFFFF"/>
        <w:spacing w:before="0" w:beforeAutospacing="0" w:after="0" w:afterAutospacing="0" w:line="250" w:lineRule="atLeast"/>
        <w:rPr>
          <w:b/>
          <w:bCs/>
          <w:sz w:val="22"/>
          <w:szCs w:val="22"/>
        </w:rPr>
      </w:pPr>
      <w:r>
        <w:rPr>
          <w:b/>
          <w:bCs/>
          <w:sz w:val="22"/>
          <w:szCs w:val="22"/>
        </w:rPr>
        <w:t>21</w:t>
      </w:r>
      <w:r w:rsidR="005D7BF9">
        <w:rPr>
          <w:b/>
          <w:bCs/>
          <w:sz w:val="22"/>
          <w:szCs w:val="22"/>
        </w:rPr>
        <w:t>. 0</w:t>
      </w:r>
      <w:r>
        <w:rPr>
          <w:b/>
          <w:bCs/>
          <w:sz w:val="22"/>
          <w:szCs w:val="22"/>
        </w:rPr>
        <w:t>5.2020       срок выполнения: 23</w:t>
      </w:r>
      <w:r w:rsidR="005D7BF9">
        <w:rPr>
          <w:b/>
          <w:bCs/>
          <w:sz w:val="22"/>
          <w:szCs w:val="22"/>
        </w:rPr>
        <w:t>.05.2020</w:t>
      </w:r>
      <w:bookmarkStart w:id="0" w:name="_GoBack"/>
      <w:bookmarkEnd w:id="0"/>
    </w:p>
    <w:p w:rsidR="005D7BF9" w:rsidRDefault="005D7BF9" w:rsidP="005D7BF9">
      <w:pPr>
        <w:pStyle w:val="a3"/>
        <w:shd w:val="clear" w:color="auto" w:fill="FFFFFF"/>
        <w:spacing w:before="0" w:beforeAutospacing="0" w:after="0" w:afterAutospacing="0" w:line="250" w:lineRule="atLeast"/>
        <w:rPr>
          <w:b/>
          <w:bCs/>
          <w:sz w:val="22"/>
          <w:szCs w:val="22"/>
        </w:rPr>
      </w:pPr>
    </w:p>
    <w:p w:rsidR="0014173F" w:rsidRPr="00B61C39" w:rsidRDefault="00B61C39"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Т</w:t>
      </w:r>
      <w:r w:rsidR="0014173F" w:rsidRPr="00B61C39">
        <w:rPr>
          <w:rFonts w:ascii="Times New Roman" w:eastAsia="Times New Roman" w:hAnsi="Times New Roman" w:cs="Times New Roman"/>
          <w:b/>
          <w:bCs/>
          <w:color w:val="000000"/>
          <w:lang w:eastAsia="ru-RU"/>
        </w:rPr>
        <w:t>ЕМА: Литература 50-х – 80-х г.г. Основные темы и проблемы.</w:t>
      </w:r>
    </w:p>
    <w:p w:rsidR="0014173F" w:rsidRPr="00B61C39" w:rsidRDefault="0014173F" w:rsidP="00B61C39">
      <w:pPr>
        <w:shd w:val="clear" w:color="auto" w:fill="FFFFFF"/>
        <w:spacing w:after="0" w:line="239" w:lineRule="atLeast"/>
        <w:rPr>
          <w:rFonts w:ascii="Times New Roman" w:eastAsia="Times New Roman" w:hAnsi="Times New Roman" w:cs="Times New Roman"/>
          <w:color w:val="000000"/>
          <w:lang w:eastAsia="ru-RU"/>
        </w:rPr>
      </w:pPr>
    </w:p>
    <w:p w:rsidR="0014173F" w:rsidRDefault="00B61C39" w:rsidP="00B61C39">
      <w:pPr>
        <w:shd w:val="clear" w:color="auto" w:fill="FFFFFF"/>
        <w:spacing w:after="0" w:line="239" w:lineRule="atLeast"/>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Задание: Прочитать материал лекции, ответить на вопросы</w:t>
      </w:r>
      <w:r w:rsidR="00384E46">
        <w:rPr>
          <w:rFonts w:ascii="Times New Roman" w:eastAsia="Times New Roman" w:hAnsi="Times New Roman" w:cs="Times New Roman"/>
          <w:b/>
          <w:color w:val="000000"/>
          <w:lang w:eastAsia="ru-RU"/>
        </w:rPr>
        <w:t>:</w:t>
      </w:r>
    </w:p>
    <w:p w:rsidR="00384E46" w:rsidRDefault="00384E46" w:rsidP="00B61C39">
      <w:pPr>
        <w:shd w:val="clear" w:color="auto" w:fill="FFFFFF"/>
        <w:spacing w:after="0" w:line="239" w:lineRule="atLeast"/>
        <w:rPr>
          <w:rFonts w:ascii="Times New Roman" w:eastAsia="Times New Roman" w:hAnsi="Times New Roman" w:cs="Times New Roman"/>
          <w:color w:val="000000"/>
          <w:lang w:eastAsia="ru-RU"/>
        </w:rPr>
      </w:pPr>
      <w:r w:rsidRPr="00384E46">
        <w:rPr>
          <w:rFonts w:ascii="Times New Roman" w:eastAsia="Times New Roman" w:hAnsi="Times New Roman" w:cs="Times New Roman"/>
          <w:color w:val="000000"/>
          <w:lang w:eastAsia="ru-RU"/>
        </w:rPr>
        <w:t xml:space="preserve">1. </w:t>
      </w:r>
      <w:r>
        <w:rPr>
          <w:rFonts w:ascii="Times New Roman" w:eastAsia="Times New Roman" w:hAnsi="Times New Roman" w:cs="Times New Roman"/>
          <w:color w:val="000000"/>
          <w:lang w:eastAsia="ru-RU"/>
        </w:rPr>
        <w:t>Объясните слова «оттепель», «застой»,  «диссидент»</w:t>
      </w:r>
    </w:p>
    <w:p w:rsidR="00384E46" w:rsidRDefault="00384E46" w:rsidP="00B61C39">
      <w:pPr>
        <w:shd w:val="clear" w:color="auto" w:fill="FFFFFF"/>
        <w:spacing w:after="0" w:line="239"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Писатели, показывающие «окопную правду войны»</w:t>
      </w:r>
      <w:proofErr w:type="gramStart"/>
      <w:r>
        <w:rPr>
          <w:rFonts w:ascii="Times New Roman" w:eastAsia="Times New Roman" w:hAnsi="Times New Roman" w:cs="Times New Roman"/>
          <w:color w:val="000000"/>
          <w:lang w:eastAsia="ru-RU"/>
        </w:rPr>
        <w:t xml:space="preserve"> :</w:t>
      </w:r>
      <w:proofErr w:type="gramEnd"/>
    </w:p>
    <w:p w:rsidR="00384E46" w:rsidRDefault="00384E46" w:rsidP="00B61C39">
      <w:pPr>
        <w:shd w:val="clear" w:color="auto" w:fill="FFFFFF"/>
        <w:spacing w:after="0" w:line="239"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Писатели-деревенщики:</w:t>
      </w:r>
    </w:p>
    <w:p w:rsidR="00384E46" w:rsidRDefault="00384E46" w:rsidP="00B61C39">
      <w:pPr>
        <w:shd w:val="clear" w:color="auto" w:fill="FFFFFF"/>
        <w:spacing w:after="0" w:line="239"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 </w:t>
      </w:r>
      <w:r w:rsidR="00A25DAE">
        <w:rPr>
          <w:rFonts w:ascii="Times New Roman" w:eastAsia="Times New Roman" w:hAnsi="Times New Roman" w:cs="Times New Roman"/>
          <w:color w:val="000000"/>
          <w:lang w:eastAsia="ru-RU"/>
        </w:rPr>
        <w:t>Представители «городской прозы»:</w:t>
      </w:r>
    </w:p>
    <w:p w:rsidR="00A25DAE" w:rsidRPr="00384E46" w:rsidRDefault="00A25DAE" w:rsidP="00B61C39">
      <w:pPr>
        <w:shd w:val="clear" w:color="auto" w:fill="FFFFFF"/>
        <w:spacing w:after="0" w:line="239"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«Лагерная проза»</w:t>
      </w:r>
    </w:p>
    <w:p w:rsidR="0014173F" w:rsidRPr="00B61C39" w:rsidRDefault="0014173F" w:rsidP="00B61C39">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lang w:eastAsia="ru-RU"/>
        </w:rPr>
        <w:t xml:space="preserve"> </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Послевоенные годы.</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1954 год – </w:t>
      </w:r>
      <w:r w:rsidRPr="00B61C39">
        <w:rPr>
          <w:rFonts w:ascii="Times New Roman" w:eastAsia="Times New Roman" w:hAnsi="Times New Roman" w:cs="Times New Roman"/>
          <w:color w:val="000000"/>
          <w:lang w:eastAsia="ru-RU"/>
        </w:rPr>
        <w:t>Второй Всесоюзный съезд писателей</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1956 год</w:t>
      </w:r>
      <w:r w:rsidRPr="00B61C39">
        <w:rPr>
          <w:rFonts w:ascii="Times New Roman" w:eastAsia="Times New Roman" w:hAnsi="Times New Roman" w:cs="Times New Roman"/>
          <w:color w:val="000000"/>
          <w:lang w:eastAsia="ru-RU"/>
        </w:rPr>
        <w:t> </w:t>
      </w:r>
      <w:r w:rsidRPr="00B61C39">
        <w:rPr>
          <w:rFonts w:ascii="Times New Roman" w:eastAsia="Times New Roman" w:hAnsi="Times New Roman" w:cs="Times New Roman"/>
          <w:b/>
          <w:bCs/>
          <w:color w:val="000000"/>
          <w:lang w:eastAsia="ru-RU"/>
        </w:rPr>
        <w:t>– </w:t>
      </w:r>
      <w:r w:rsidRPr="00B61C39">
        <w:rPr>
          <w:rFonts w:ascii="Times New Roman" w:eastAsia="Times New Roman" w:hAnsi="Times New Roman" w:cs="Times New Roman"/>
          <w:color w:val="000000"/>
          <w:lang w:eastAsia="ru-RU"/>
        </w:rPr>
        <w:t>XX съезд КПСС. Развенчание культа личности И.В.Сталина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1957год – </w:t>
      </w:r>
      <w:r w:rsidRPr="00B61C39">
        <w:rPr>
          <w:rFonts w:ascii="Times New Roman" w:eastAsia="Times New Roman" w:hAnsi="Times New Roman" w:cs="Times New Roman"/>
          <w:color w:val="000000"/>
          <w:lang w:eastAsia="ru-RU"/>
        </w:rPr>
        <w:t>Травля Б. Пастернака.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1963 год – </w:t>
      </w:r>
      <w:r w:rsidRPr="00B61C39">
        <w:rPr>
          <w:rFonts w:ascii="Times New Roman" w:eastAsia="Times New Roman" w:hAnsi="Times New Roman" w:cs="Times New Roman"/>
          <w:color w:val="000000"/>
          <w:lang w:eastAsia="ru-RU"/>
        </w:rPr>
        <w:t>«Окололитературный трутень» И. Бродский арестован.</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1965 год – </w:t>
      </w:r>
      <w:r w:rsidRPr="00B61C39">
        <w:rPr>
          <w:rFonts w:ascii="Times New Roman" w:eastAsia="Times New Roman" w:hAnsi="Times New Roman" w:cs="Times New Roman"/>
          <w:color w:val="000000"/>
          <w:lang w:eastAsia="ru-RU"/>
        </w:rPr>
        <w:t>За «антисоветскую агитацию и пропаганду» арестованы А. Синявский и Ю. Даниэль (публикация за рубежом сатирических произведений за рубежом)</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1970 год – </w:t>
      </w:r>
      <w:r w:rsidRPr="00B61C39">
        <w:rPr>
          <w:rFonts w:ascii="Times New Roman" w:eastAsia="Times New Roman" w:hAnsi="Times New Roman" w:cs="Times New Roman"/>
          <w:color w:val="000000"/>
          <w:lang w:eastAsia="ru-RU"/>
        </w:rPr>
        <w:t>Нобелевская премия Солженицыну. 1974 год. Лишение советского гражданства.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1970 год – </w:t>
      </w:r>
      <w:r w:rsidRPr="00B61C39">
        <w:rPr>
          <w:rFonts w:ascii="Times New Roman" w:eastAsia="Times New Roman" w:hAnsi="Times New Roman" w:cs="Times New Roman"/>
          <w:color w:val="000000"/>
          <w:lang w:eastAsia="ru-RU"/>
        </w:rPr>
        <w:t>Разгром «Нового мира»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Периодизация литературного процесса.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i/>
          <w:iCs/>
          <w:color w:val="000000"/>
          <w:u w:val="single"/>
          <w:lang w:eastAsia="ru-RU"/>
        </w:rPr>
        <w:t>1945-1953– послевоенная литература.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Великая Отечественная война заново приучила людей принимать решения и действовать самостоятельно. В обществе проснулась надежда на демократизацию и либерализацию. Но</w:t>
      </w:r>
      <w:r w:rsidR="00B61C39">
        <w:rPr>
          <w:rFonts w:ascii="Times New Roman" w:eastAsia="Times New Roman" w:hAnsi="Times New Roman" w:cs="Times New Roman"/>
          <w:color w:val="000000"/>
          <w:lang w:eastAsia="ru-RU"/>
        </w:rPr>
        <w:t xml:space="preserve"> </w:t>
      </w:r>
      <w:r w:rsidRPr="00B61C39">
        <w:rPr>
          <w:rFonts w:ascii="Times New Roman" w:eastAsia="Times New Roman" w:hAnsi="Times New Roman" w:cs="Times New Roman"/>
          <w:color w:val="000000"/>
          <w:lang w:eastAsia="ru-RU"/>
        </w:rPr>
        <w:t>в реальности наблюдалось усиление тоталитаризма.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14 августа 1946</w:t>
      </w:r>
      <w:r w:rsidRPr="00B61C39">
        <w:rPr>
          <w:rFonts w:ascii="Times New Roman" w:eastAsia="Times New Roman" w:hAnsi="Times New Roman" w:cs="Times New Roman"/>
          <w:color w:val="000000"/>
          <w:lang w:eastAsia="ru-RU"/>
        </w:rPr>
        <w:t> года Постановление ЦК ВКП (б) по вопросам литературы и искусства «О журналах «Звезда» и «Ленинград». («Пошляки и подонки литературы» Зощенко и Ахматова.</w:t>
      </w:r>
      <w:proofErr w:type="gramStart"/>
      <w:r w:rsidRPr="00B61C39">
        <w:rPr>
          <w:rFonts w:ascii="Times New Roman" w:eastAsia="Times New Roman" w:hAnsi="Times New Roman" w:cs="Times New Roman"/>
          <w:color w:val="000000"/>
          <w:lang w:eastAsia="ru-RU"/>
        </w:rPr>
        <w:t xml:space="preserve"> )</w:t>
      </w:r>
      <w:proofErr w:type="gramEnd"/>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4 сентября 1946 год</w:t>
      </w:r>
      <w:r w:rsidRPr="00B61C39">
        <w:rPr>
          <w:rFonts w:ascii="Times New Roman" w:eastAsia="Times New Roman" w:hAnsi="Times New Roman" w:cs="Times New Roman"/>
          <w:color w:val="000000"/>
          <w:lang w:eastAsia="ru-RU"/>
        </w:rPr>
        <w:t>а «О безыдейности в кинематографе».</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Февраль 1948 года</w:t>
      </w:r>
      <w:r w:rsidRPr="00B61C39">
        <w:rPr>
          <w:rFonts w:ascii="Times New Roman" w:eastAsia="Times New Roman" w:hAnsi="Times New Roman" w:cs="Times New Roman"/>
          <w:color w:val="000000"/>
          <w:lang w:eastAsia="ru-RU"/>
        </w:rPr>
        <w:t> «О декадентских течениях в советской музыке».</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1949 год</w:t>
      </w:r>
      <w:r w:rsidRPr="00B61C39">
        <w:rPr>
          <w:rFonts w:ascii="Times New Roman" w:eastAsia="Times New Roman" w:hAnsi="Times New Roman" w:cs="Times New Roman"/>
          <w:color w:val="000000"/>
          <w:lang w:eastAsia="ru-RU"/>
        </w:rPr>
        <w:t> Борьба с «космополитизмом».</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lang w:eastAsia="ru-RU"/>
        </w:rPr>
        <w:t>«Страшное восьмилетие было долгим. Вдвое дольше войны. Долгим, ибо в страхе отшелушивались от души фикции, ложная вера; медленно шло прозрение. Да и трудно было догадаться, что ты прозреваешь, ибо прозревшие глаза видели ту же тьму, что и незрячие»</w:t>
      </w:r>
      <w:r w:rsidR="00B61C39" w:rsidRPr="00B61C39">
        <w:rPr>
          <w:rFonts w:ascii="Times New Roman" w:eastAsia="Times New Roman" w:hAnsi="Times New Roman" w:cs="Times New Roman"/>
          <w:color w:val="000000"/>
          <w:lang w:eastAsia="ru-RU"/>
        </w:rPr>
        <w:t xml:space="preserve"> </w:t>
      </w:r>
      <w:r w:rsidRPr="00B61C39">
        <w:rPr>
          <w:rFonts w:ascii="Times New Roman" w:eastAsia="Times New Roman" w:hAnsi="Times New Roman" w:cs="Times New Roman"/>
          <w:color w:val="000000"/>
          <w:lang w:eastAsia="ru-RU"/>
        </w:rPr>
        <w:t>(Д. Самойлов)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u w:val="single"/>
          <w:lang w:eastAsia="ru-RU"/>
        </w:rPr>
        <w:t>1955-1964 –</w:t>
      </w:r>
      <w:r w:rsidRPr="00B61C39">
        <w:rPr>
          <w:rFonts w:ascii="Times New Roman" w:eastAsia="Times New Roman" w:hAnsi="Times New Roman" w:cs="Times New Roman"/>
          <w:b/>
          <w:bCs/>
          <w:i/>
          <w:iCs/>
          <w:color w:val="000000"/>
          <w:u w:val="single"/>
          <w:lang w:eastAsia="ru-RU"/>
        </w:rPr>
        <w:t> литература хрущевской «Оттепели»</w:t>
      </w:r>
    </w:p>
    <w:p w:rsidR="0014173F" w:rsidRPr="00122B9D"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1954 год. И. Эренбург публикует свою знаме</w:t>
      </w:r>
      <w:r w:rsidR="00B61C39">
        <w:rPr>
          <w:rFonts w:ascii="Times New Roman" w:eastAsia="Times New Roman" w:hAnsi="Times New Roman" w:cs="Times New Roman"/>
          <w:color w:val="000000"/>
          <w:lang w:eastAsia="ru-RU"/>
        </w:rPr>
        <w:t>н</w:t>
      </w:r>
      <w:r w:rsidRPr="00B61C39">
        <w:rPr>
          <w:rFonts w:ascii="Times New Roman" w:eastAsia="Times New Roman" w:hAnsi="Times New Roman" w:cs="Times New Roman"/>
          <w:color w:val="000000"/>
          <w:lang w:eastAsia="ru-RU"/>
        </w:rPr>
        <w:t>итую «Оттепель». Оттепель общественного (возвращение осужденных, возможность открыто говорить о Запа</w:t>
      </w:r>
      <w:r w:rsidR="00B61C39">
        <w:rPr>
          <w:rFonts w:ascii="Times New Roman" w:eastAsia="Times New Roman" w:hAnsi="Times New Roman" w:cs="Times New Roman"/>
          <w:color w:val="000000"/>
          <w:lang w:eastAsia="ru-RU"/>
        </w:rPr>
        <w:t>де, не</w:t>
      </w:r>
      <w:r w:rsidRPr="00B61C39">
        <w:rPr>
          <w:rFonts w:ascii="Times New Roman" w:eastAsia="Times New Roman" w:hAnsi="Times New Roman" w:cs="Times New Roman"/>
          <w:color w:val="000000"/>
          <w:lang w:eastAsia="ru-RU"/>
        </w:rPr>
        <w:t>согласие с мнением большинства), и личного (быть честным и на людях, и перед собственной совестью). Проблема выбора между правдой и ложью. Право художника на свободу творчеств и на его независимость от требований идеологии и сиюминутной государственной пользы. Краткосрочное явление</w:t>
      </w:r>
      <w:proofErr w:type="gramStart"/>
      <w:r w:rsidR="00F64DB8">
        <w:rPr>
          <w:rFonts w:ascii="Times New Roman" w:eastAsia="Times New Roman" w:hAnsi="Times New Roman" w:cs="Times New Roman"/>
          <w:color w:val="000000"/>
          <w:lang w:eastAsia="ru-RU"/>
        </w:rPr>
        <w:t>.</w:t>
      </w:r>
      <w:r w:rsidR="00F64DB8" w:rsidRPr="00F64DB8">
        <w:rPr>
          <w:rFonts w:ascii="Times New Roman" w:hAnsi="Times New Roman" w:cs="Times New Roman"/>
          <w:color w:val="000000"/>
        </w:rPr>
        <w:t>П</w:t>
      </w:r>
      <w:proofErr w:type="gramEnd"/>
      <w:r w:rsidR="00F64DB8" w:rsidRPr="00F64DB8">
        <w:rPr>
          <w:rFonts w:ascii="Times New Roman" w:hAnsi="Times New Roman" w:cs="Times New Roman"/>
          <w:color w:val="000000"/>
        </w:rPr>
        <w:t xml:space="preserve">роцесс оживления культурной жизни шел бурно, </w:t>
      </w:r>
      <w:r w:rsidR="00F64DB8" w:rsidRPr="00122B9D">
        <w:rPr>
          <w:rFonts w:ascii="Times New Roman" w:hAnsi="Times New Roman" w:cs="Times New Roman"/>
          <w:color w:val="000000"/>
        </w:rPr>
        <w:t>трудно и противоречиво. Дав некоторые демократические свободы, ослабив цензурные тиски, государство все же не хотело утратить контроль над художественным творчеством. Всё новое пробивало себе дорогу с трудом: во многом благодаря</w:t>
      </w:r>
      <w:r w:rsidR="00F64DB8" w:rsidRPr="00122B9D">
        <w:rPr>
          <w:rStyle w:val="apple-converted-space"/>
          <w:rFonts w:ascii="Times New Roman" w:hAnsi="Times New Roman" w:cs="Times New Roman"/>
          <w:color w:val="000000"/>
        </w:rPr>
        <w:t> </w:t>
      </w:r>
      <w:r w:rsidR="00F64DB8" w:rsidRPr="00122B9D">
        <w:rPr>
          <w:rFonts w:ascii="Times New Roman" w:hAnsi="Times New Roman" w:cs="Times New Roman"/>
          <w:bCs/>
          <w:color w:val="000000"/>
        </w:rPr>
        <w:t>А. Твардовскому (1910-1971)</w:t>
      </w:r>
      <w:r w:rsidR="00F64DB8" w:rsidRPr="00122B9D">
        <w:rPr>
          <w:rStyle w:val="apple-converted-space"/>
          <w:rFonts w:ascii="Times New Roman" w:hAnsi="Times New Roman" w:cs="Times New Roman"/>
          <w:color w:val="000000"/>
        </w:rPr>
        <w:t> </w:t>
      </w:r>
      <w:r w:rsidR="00F64DB8" w:rsidRPr="00122B9D">
        <w:rPr>
          <w:rFonts w:ascii="Times New Roman" w:hAnsi="Times New Roman" w:cs="Times New Roman"/>
          <w:color w:val="000000"/>
        </w:rPr>
        <w:t>утверждал и сохранял свою критическую направленность журнал</w:t>
      </w:r>
      <w:r w:rsidR="00F64DB8" w:rsidRPr="00122B9D">
        <w:rPr>
          <w:rStyle w:val="apple-converted-space"/>
          <w:rFonts w:ascii="Times New Roman" w:hAnsi="Times New Roman" w:cs="Times New Roman"/>
          <w:color w:val="000000"/>
        </w:rPr>
        <w:t> </w:t>
      </w:r>
      <w:r w:rsidR="00F64DB8" w:rsidRPr="00122B9D">
        <w:rPr>
          <w:rFonts w:ascii="Times New Roman" w:hAnsi="Times New Roman" w:cs="Times New Roman"/>
          <w:bCs/>
          <w:color w:val="000000"/>
        </w:rPr>
        <w:t>«Новый мир»</w:t>
      </w:r>
      <w:r w:rsidR="00F64DB8" w:rsidRPr="00122B9D">
        <w:rPr>
          <w:rFonts w:ascii="Times New Roman" w:hAnsi="Times New Roman" w:cs="Times New Roman"/>
          <w:color w:val="000000"/>
        </w:rPr>
        <w:t>, который стал платформой для сторонников «оттепели»; открывались областные книжные издательства, создавались новые литературные журналы</w:t>
      </w:r>
      <w:r w:rsidR="00F64DB8" w:rsidRPr="00122B9D">
        <w:rPr>
          <w:rStyle w:val="apple-converted-space"/>
          <w:rFonts w:ascii="Times New Roman" w:hAnsi="Times New Roman" w:cs="Times New Roman"/>
          <w:color w:val="000000"/>
        </w:rPr>
        <w:t> </w:t>
      </w:r>
      <w:r w:rsidR="00F64DB8" w:rsidRPr="00122B9D">
        <w:rPr>
          <w:rFonts w:ascii="Times New Roman" w:hAnsi="Times New Roman" w:cs="Times New Roman"/>
          <w:bCs/>
          <w:color w:val="000000"/>
        </w:rPr>
        <w:t>(«Юность», «Нева», «Наш современник», «Москва», «Дружба народов»</w:t>
      </w:r>
      <w:r w:rsidR="00F64DB8" w:rsidRPr="00122B9D">
        <w:rPr>
          <w:rFonts w:ascii="Times New Roman" w:hAnsi="Times New Roman" w:cs="Times New Roman"/>
          <w:color w:val="000000"/>
        </w:rPr>
        <w:t>), зарождались новые литературные направления</w:t>
      </w:r>
    </w:p>
    <w:p w:rsidR="0014173F" w:rsidRPr="00122B9D"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122B9D">
        <w:rPr>
          <w:rFonts w:ascii="Times New Roman" w:eastAsia="Times New Roman" w:hAnsi="Times New Roman" w:cs="Times New Roman"/>
          <w:bCs/>
          <w:color w:val="000000"/>
          <w:lang w:eastAsia="ru-RU"/>
        </w:rPr>
        <w:t>1956 год.</w:t>
      </w:r>
      <w:r w:rsidRPr="00122B9D">
        <w:rPr>
          <w:rFonts w:ascii="Times New Roman" w:eastAsia="Times New Roman" w:hAnsi="Times New Roman" w:cs="Times New Roman"/>
          <w:color w:val="000000"/>
          <w:lang w:eastAsia="ru-RU"/>
        </w:rPr>
        <w:t> Основан театр «Современник</w:t>
      </w:r>
      <w:r w:rsidR="00B61C39" w:rsidRPr="00122B9D">
        <w:rPr>
          <w:rFonts w:ascii="Times New Roman" w:eastAsia="Times New Roman" w:hAnsi="Times New Roman" w:cs="Times New Roman"/>
          <w:color w:val="000000"/>
          <w:lang w:eastAsia="ru-RU"/>
        </w:rPr>
        <w:t>»</w:t>
      </w:r>
      <w:r w:rsidRPr="00122B9D">
        <w:rPr>
          <w:rFonts w:ascii="Times New Roman" w:eastAsia="Times New Roman" w:hAnsi="Times New Roman" w:cs="Times New Roman"/>
          <w:color w:val="000000"/>
          <w:lang w:eastAsia="ru-RU"/>
        </w:rPr>
        <w:t>.</w:t>
      </w:r>
    </w:p>
    <w:p w:rsidR="0014173F" w:rsidRPr="00122B9D"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122B9D">
        <w:rPr>
          <w:rFonts w:ascii="Times New Roman" w:eastAsia="Times New Roman" w:hAnsi="Times New Roman" w:cs="Times New Roman"/>
          <w:bCs/>
          <w:color w:val="000000"/>
          <w:lang w:eastAsia="ru-RU"/>
        </w:rPr>
        <w:t>1962 год</w:t>
      </w:r>
      <w:r w:rsidRPr="00122B9D">
        <w:rPr>
          <w:rFonts w:ascii="Times New Roman" w:eastAsia="Times New Roman" w:hAnsi="Times New Roman" w:cs="Times New Roman"/>
          <w:color w:val="000000"/>
          <w:lang w:eastAsia="ru-RU"/>
        </w:rPr>
        <w:t>. Основан Театр на Таганке</w:t>
      </w:r>
    </w:p>
    <w:p w:rsidR="0014173F" w:rsidRPr="00122B9D"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122B9D">
        <w:rPr>
          <w:rFonts w:ascii="Times New Roman" w:eastAsia="Times New Roman" w:hAnsi="Times New Roman" w:cs="Times New Roman"/>
          <w:color w:val="000000"/>
          <w:lang w:eastAsia="ru-RU"/>
        </w:rPr>
        <w:t>Оттепел</w:t>
      </w:r>
      <w:proofErr w:type="gramStart"/>
      <w:r w:rsidRPr="00122B9D">
        <w:rPr>
          <w:rFonts w:ascii="Times New Roman" w:eastAsia="Times New Roman" w:hAnsi="Times New Roman" w:cs="Times New Roman"/>
          <w:color w:val="000000"/>
          <w:lang w:eastAsia="ru-RU"/>
        </w:rPr>
        <w:t>ь-</w:t>
      </w:r>
      <w:proofErr w:type="gramEnd"/>
      <w:r w:rsidRPr="00122B9D">
        <w:rPr>
          <w:rFonts w:ascii="Times New Roman" w:eastAsia="Times New Roman" w:hAnsi="Times New Roman" w:cs="Times New Roman"/>
          <w:color w:val="000000"/>
          <w:lang w:eastAsia="ru-RU"/>
        </w:rPr>
        <w:t xml:space="preserve"> период расцвета поэзии в литературе</w:t>
      </w:r>
    </w:p>
    <w:p w:rsidR="00122B9D" w:rsidRPr="00122B9D" w:rsidRDefault="00122B9D" w:rsidP="00122B9D">
      <w:pPr>
        <w:pStyle w:val="a3"/>
        <w:spacing w:before="0" w:beforeAutospacing="0" w:after="0" w:afterAutospacing="0"/>
        <w:jc w:val="both"/>
        <w:rPr>
          <w:rFonts w:ascii="Arial" w:hAnsi="Arial" w:cs="Arial"/>
          <w:color w:val="000000"/>
          <w:sz w:val="22"/>
          <w:szCs w:val="22"/>
        </w:rPr>
      </w:pPr>
      <w:r w:rsidRPr="00122B9D">
        <w:rPr>
          <w:color w:val="000000"/>
        </w:rPr>
        <w:t xml:space="preserve">     </w:t>
      </w:r>
      <w:r w:rsidRPr="00122B9D">
        <w:rPr>
          <w:color w:val="000000"/>
          <w:sz w:val="22"/>
          <w:szCs w:val="22"/>
        </w:rPr>
        <w:t xml:space="preserve">Первые несколько лет «оттепели» стали настоящим </w:t>
      </w:r>
      <w:r w:rsidRPr="00122B9D">
        <w:rPr>
          <w:bCs/>
          <w:color w:val="000000"/>
          <w:sz w:val="22"/>
          <w:szCs w:val="22"/>
        </w:rPr>
        <w:t>«</w:t>
      </w:r>
      <w:r w:rsidRPr="00122B9D">
        <w:rPr>
          <w:bCs/>
          <w:i/>
          <w:color w:val="000000"/>
          <w:sz w:val="22"/>
          <w:szCs w:val="22"/>
        </w:rPr>
        <w:t>поэтическим бумом</w:t>
      </w:r>
      <w:r w:rsidRPr="00122B9D">
        <w:rPr>
          <w:bCs/>
          <w:color w:val="000000"/>
          <w:sz w:val="22"/>
          <w:szCs w:val="22"/>
        </w:rPr>
        <w:t>».</w:t>
      </w:r>
      <w:r w:rsidRPr="00122B9D">
        <w:rPr>
          <w:rStyle w:val="apple-converted-space"/>
          <w:bCs/>
          <w:color w:val="000000"/>
          <w:sz w:val="22"/>
          <w:szCs w:val="22"/>
        </w:rPr>
        <w:t> </w:t>
      </w:r>
      <w:r w:rsidRPr="00122B9D">
        <w:rPr>
          <w:color w:val="000000"/>
          <w:sz w:val="22"/>
          <w:szCs w:val="22"/>
        </w:rPr>
        <w:t>Лирика стала выразителем времени, откликнулась на события и перемены, дала им эмоциональную оценку. Открытие памятника Маяковскому в Москве в 1958 году превратилось в событие литературное – люди выходили из толпы и читали свои стихи. В десятки, сотни раз увеличились тиражи поэтических книг. В начале «оттепели» были особенно популярны стихи молодых поэтов:</w:t>
      </w:r>
      <w:r w:rsidRPr="00122B9D">
        <w:rPr>
          <w:rStyle w:val="apple-converted-space"/>
          <w:color w:val="000000"/>
          <w:sz w:val="22"/>
          <w:szCs w:val="22"/>
        </w:rPr>
        <w:t> </w:t>
      </w:r>
      <w:r w:rsidRPr="00122B9D">
        <w:rPr>
          <w:bCs/>
          <w:color w:val="000000"/>
          <w:sz w:val="22"/>
          <w:szCs w:val="22"/>
        </w:rPr>
        <w:t>Евгения Александровича Евтушенко, Андрея Андреевича Вознесенского, Роберта Ивановича Рождественского, Беллы Ахатовны Ахмадулиной.</w:t>
      </w:r>
      <w:r w:rsidRPr="00122B9D">
        <w:rPr>
          <w:rStyle w:val="apple-converted-space"/>
          <w:bCs/>
          <w:color w:val="000000"/>
          <w:sz w:val="22"/>
          <w:szCs w:val="22"/>
        </w:rPr>
        <w:t> </w:t>
      </w:r>
      <w:r w:rsidRPr="00122B9D">
        <w:rPr>
          <w:color w:val="000000"/>
          <w:sz w:val="22"/>
          <w:szCs w:val="22"/>
        </w:rPr>
        <w:t xml:space="preserve">Они стали лидерами поэтической группы, которую позже назовут «шестидесятниками». Общими для этих поэтов были дух неофициальности, ощущение свободы, ответственности за преобразования в стране, </w:t>
      </w:r>
      <w:r w:rsidRPr="00122B9D">
        <w:rPr>
          <w:color w:val="000000"/>
          <w:sz w:val="22"/>
          <w:szCs w:val="22"/>
        </w:rPr>
        <w:lastRenderedPageBreak/>
        <w:t>ощущение необходимости моральной перестройки общества. Однако идеалы социализма оставались незыблемыми, их хотели лишь обновить, отмыть, вернуться к их изначальной чистоте. Их поэзия была рассчитана на большую аудиторию, отличалась призывностью. Соответствовала «оттепельному» настроению времени жажда совести, новизны, надежд, которыми была пропитана поэзия.</w:t>
      </w:r>
    </w:p>
    <w:p w:rsidR="00122B9D" w:rsidRPr="00122B9D" w:rsidRDefault="00122B9D" w:rsidP="00122B9D">
      <w:pPr>
        <w:pStyle w:val="a3"/>
        <w:spacing w:before="0" w:beforeAutospacing="0" w:after="0" w:afterAutospacing="0"/>
        <w:jc w:val="both"/>
        <w:rPr>
          <w:rFonts w:ascii="Arial" w:hAnsi="Arial" w:cs="Arial"/>
          <w:color w:val="000000"/>
          <w:sz w:val="22"/>
          <w:szCs w:val="22"/>
        </w:rPr>
      </w:pPr>
      <w:r w:rsidRPr="00122B9D">
        <w:rPr>
          <w:color w:val="000000"/>
          <w:sz w:val="22"/>
          <w:szCs w:val="22"/>
        </w:rPr>
        <w:t xml:space="preserve">      Е.А. Евтушенко был главным агитатором, поэтическим лидером этого короткого противоречивого периода, завершившегося в 1964 году отстранением от власти Н.С. Хрущева. В таких его стихотворениях, как «Граждане, послушайте меня…», «Наследники Сталина». «Хотят ли русские войны», «Памяти Ахматовой» звучали типичные «антикультовские» мотивы.</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color w:val="000000"/>
          <w:sz w:val="22"/>
          <w:szCs w:val="22"/>
        </w:rPr>
        <w:t xml:space="preserve">     Можно отметить патетический пафос и риторику Р. Рождественского «Я, ты, он, она, Вместе – целая страна», его призывы к ответственности за свое дело:</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Ситуация ошарашивает.</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И уже невозможно молчать!</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Надо нам научиться спрашивать.</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А тем более – отвечать!</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color w:val="000000"/>
          <w:sz w:val="22"/>
          <w:szCs w:val="22"/>
        </w:rPr>
        <w:t xml:space="preserve">   Секрет популярности поэто</w:t>
      </w:r>
      <w:proofErr w:type="gramStart"/>
      <w:r w:rsidRPr="00122B9D">
        <w:rPr>
          <w:color w:val="000000"/>
          <w:sz w:val="22"/>
          <w:szCs w:val="22"/>
        </w:rPr>
        <w:t>в-</w:t>
      </w:r>
      <w:proofErr w:type="gramEnd"/>
      <w:r w:rsidRPr="00122B9D">
        <w:rPr>
          <w:color w:val="000000"/>
          <w:sz w:val="22"/>
          <w:szCs w:val="22"/>
        </w:rPr>
        <w:t xml:space="preserve"> «шестидесятников в чувстве уважения к поэзии, внимании к ней. Поэтам </w:t>
      </w:r>
      <w:proofErr w:type="gramStart"/>
      <w:r w:rsidRPr="00122B9D">
        <w:rPr>
          <w:color w:val="000000"/>
          <w:sz w:val="22"/>
          <w:szCs w:val="22"/>
        </w:rPr>
        <w:t>-«</w:t>
      </w:r>
      <w:proofErr w:type="gramEnd"/>
      <w:r w:rsidRPr="00122B9D">
        <w:rPr>
          <w:color w:val="000000"/>
          <w:sz w:val="22"/>
          <w:szCs w:val="22"/>
        </w:rPr>
        <w:t>шестидесятникам» удалось обрести успех в силу того, что они учили, просве-щали своих читателей, помогали разобраться с эпохой.</w:t>
      </w:r>
    </w:p>
    <w:p w:rsidR="00122B9D" w:rsidRPr="00122B9D" w:rsidRDefault="00122B9D" w:rsidP="00122B9D">
      <w:pPr>
        <w:pStyle w:val="a3"/>
        <w:spacing w:before="0" w:beforeAutospacing="0" w:after="0" w:afterAutospacing="0"/>
        <w:jc w:val="both"/>
        <w:rPr>
          <w:rFonts w:ascii="Arial" w:hAnsi="Arial" w:cs="Arial"/>
          <w:color w:val="000000"/>
          <w:sz w:val="22"/>
          <w:szCs w:val="22"/>
        </w:rPr>
      </w:pPr>
      <w:r w:rsidRPr="00122B9D">
        <w:rPr>
          <w:color w:val="000000"/>
          <w:sz w:val="22"/>
          <w:szCs w:val="22"/>
        </w:rPr>
        <w:t xml:space="preserve">      К середине 60-х годов надежды на обновление угасли. Стало ясно, что сама система не способна быть человечной. Это стало ударом для «шестидесятников». Громкая поэзия, сыграв свою роль, постепенно сошла с эстрады.</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color w:val="000000"/>
          <w:sz w:val="22"/>
          <w:szCs w:val="22"/>
        </w:rPr>
        <w:t xml:space="preserve">     Во второй половине 60-х годов в противовес «громкой» поэзии «шестидесятников» и в связи с кризисом оттепели возникает</w:t>
      </w:r>
      <w:r w:rsidRPr="00122B9D">
        <w:rPr>
          <w:rStyle w:val="apple-converted-space"/>
          <w:color w:val="000000"/>
          <w:sz w:val="22"/>
          <w:szCs w:val="22"/>
        </w:rPr>
        <w:t> </w:t>
      </w:r>
      <w:r w:rsidRPr="00122B9D">
        <w:rPr>
          <w:bCs/>
          <w:color w:val="000000"/>
          <w:sz w:val="22"/>
          <w:szCs w:val="22"/>
        </w:rPr>
        <w:t>«</w:t>
      </w:r>
      <w:r w:rsidRPr="00122B9D">
        <w:rPr>
          <w:bCs/>
          <w:i/>
          <w:color w:val="000000"/>
          <w:sz w:val="22"/>
          <w:szCs w:val="22"/>
        </w:rPr>
        <w:t>тихая» лирика</w:t>
      </w:r>
      <w:r w:rsidRPr="00122B9D">
        <w:rPr>
          <w:color w:val="000000"/>
          <w:sz w:val="22"/>
          <w:szCs w:val="22"/>
        </w:rPr>
        <w:t xml:space="preserve">. </w:t>
      </w:r>
      <w:proofErr w:type="gramStart"/>
      <w:r w:rsidRPr="00122B9D">
        <w:rPr>
          <w:color w:val="000000"/>
          <w:sz w:val="22"/>
          <w:szCs w:val="22"/>
        </w:rPr>
        <w:t xml:space="preserve">Этой тенденции придерживались </w:t>
      </w:r>
      <w:r w:rsidRPr="00122B9D">
        <w:rPr>
          <w:bCs/>
          <w:color w:val="000000"/>
          <w:sz w:val="22"/>
          <w:szCs w:val="22"/>
        </w:rPr>
        <w:t>Николай Михайлович Рубцов</w:t>
      </w:r>
      <w:r w:rsidRPr="00122B9D">
        <w:rPr>
          <w:rStyle w:val="apple-converted-space"/>
          <w:color w:val="000000"/>
          <w:sz w:val="22"/>
          <w:szCs w:val="22"/>
        </w:rPr>
        <w:t> </w:t>
      </w:r>
      <w:r w:rsidRPr="00122B9D">
        <w:rPr>
          <w:color w:val="000000"/>
          <w:sz w:val="22"/>
          <w:szCs w:val="22"/>
        </w:rPr>
        <w:t>(книга «Звезда полей» 1967),</w:t>
      </w:r>
      <w:r w:rsidRPr="00122B9D">
        <w:rPr>
          <w:rStyle w:val="apple-converted-space"/>
          <w:color w:val="000000"/>
          <w:sz w:val="22"/>
          <w:szCs w:val="22"/>
        </w:rPr>
        <w:t> </w:t>
      </w:r>
      <w:r w:rsidRPr="00122B9D">
        <w:rPr>
          <w:bCs/>
          <w:color w:val="000000"/>
          <w:sz w:val="22"/>
          <w:szCs w:val="22"/>
        </w:rPr>
        <w:t>Анатолий Константинович Передреев</w:t>
      </w:r>
      <w:r w:rsidRPr="00122B9D">
        <w:rPr>
          <w:rStyle w:val="apple-converted-space"/>
          <w:color w:val="000000"/>
          <w:sz w:val="22"/>
          <w:szCs w:val="22"/>
        </w:rPr>
        <w:t> </w:t>
      </w:r>
      <w:r w:rsidRPr="00122B9D">
        <w:rPr>
          <w:color w:val="000000"/>
          <w:sz w:val="22"/>
          <w:szCs w:val="22"/>
        </w:rPr>
        <w:t>(книга «Равнина» 1971),</w:t>
      </w:r>
      <w:r w:rsidRPr="00122B9D">
        <w:rPr>
          <w:rStyle w:val="apple-converted-space"/>
          <w:color w:val="000000"/>
          <w:sz w:val="22"/>
          <w:szCs w:val="22"/>
        </w:rPr>
        <w:t> </w:t>
      </w:r>
      <w:r w:rsidRPr="00122B9D">
        <w:rPr>
          <w:bCs/>
          <w:color w:val="000000"/>
          <w:sz w:val="22"/>
          <w:szCs w:val="22"/>
        </w:rPr>
        <w:t>Юрий Поликарпович Кузнецов</w:t>
      </w:r>
      <w:r w:rsidRPr="00122B9D">
        <w:rPr>
          <w:rStyle w:val="apple-converted-space"/>
          <w:color w:val="000000"/>
          <w:sz w:val="22"/>
          <w:szCs w:val="22"/>
        </w:rPr>
        <w:t> </w:t>
      </w:r>
      <w:r w:rsidRPr="00122B9D">
        <w:rPr>
          <w:color w:val="000000"/>
          <w:sz w:val="22"/>
          <w:szCs w:val="22"/>
        </w:rPr>
        <w:t>и др. Публицистично-сти «шестидесятников» они противопоставили элегичность, мечтам о социальном обновле-нии – идею возвращения к истокам народной культуры, традиции Маяковского – традицию Есенина.</w:t>
      </w:r>
      <w:proofErr w:type="gramEnd"/>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Взбегу на холм и упаду в траву.</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И древностью повеет вдруг из дола!</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Засвищут стрелы будто наяву,</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Блеснет в глаза кривым ножом монгола!</w:t>
      </w:r>
    </w:p>
    <w:p w:rsidR="00122B9D" w:rsidRPr="00122B9D" w:rsidRDefault="00122B9D" w:rsidP="00122B9D">
      <w:pPr>
        <w:pStyle w:val="a3"/>
        <w:spacing w:before="0" w:beforeAutospacing="0" w:after="0" w:afterAutospacing="0"/>
        <w:rPr>
          <w:rFonts w:ascii="Arial" w:hAnsi="Arial" w:cs="Arial"/>
          <w:color w:val="000000"/>
          <w:sz w:val="22"/>
          <w:szCs w:val="22"/>
        </w:rPr>
      </w:pP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Россия, Русь! Храни себя, храни!</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Смотри, опять в леса твои и долы</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Со всех сторон нагрянули они.</w:t>
      </w:r>
    </w:p>
    <w:p w:rsidR="00122B9D" w:rsidRPr="00122B9D" w:rsidRDefault="00122B9D" w:rsidP="00122B9D">
      <w:pPr>
        <w:pStyle w:val="a3"/>
        <w:spacing w:before="0" w:beforeAutospacing="0" w:after="0" w:afterAutospacing="0"/>
        <w:rPr>
          <w:rFonts w:ascii="Arial" w:hAnsi="Arial" w:cs="Arial"/>
          <w:color w:val="000000"/>
          <w:sz w:val="22"/>
          <w:szCs w:val="22"/>
        </w:rPr>
      </w:pPr>
      <w:r w:rsidRPr="00122B9D">
        <w:rPr>
          <w:iCs/>
          <w:color w:val="000000"/>
          <w:sz w:val="22"/>
          <w:szCs w:val="22"/>
        </w:rPr>
        <w:t xml:space="preserve">     </w:t>
      </w:r>
      <w:proofErr w:type="gramStart"/>
      <w:r w:rsidRPr="00122B9D">
        <w:rPr>
          <w:iCs/>
          <w:color w:val="000000"/>
          <w:sz w:val="22"/>
          <w:szCs w:val="22"/>
        </w:rPr>
        <w:t>Иных времен татары и монголы…</w:t>
      </w:r>
      <w:r w:rsidRPr="00122B9D">
        <w:rPr>
          <w:i/>
          <w:iCs/>
          <w:color w:val="000000"/>
          <w:sz w:val="22"/>
          <w:szCs w:val="22"/>
        </w:rPr>
        <w:t xml:space="preserve"> (</w:t>
      </w:r>
      <w:r w:rsidRPr="00122B9D">
        <w:rPr>
          <w:color w:val="000000"/>
          <w:sz w:val="22"/>
          <w:szCs w:val="22"/>
        </w:rPr>
        <w:t>Н.Рубцов.</w:t>
      </w:r>
      <w:proofErr w:type="gramEnd"/>
      <w:r w:rsidRPr="00122B9D">
        <w:rPr>
          <w:color w:val="000000"/>
          <w:sz w:val="22"/>
          <w:szCs w:val="22"/>
        </w:rPr>
        <w:t xml:space="preserve"> </w:t>
      </w:r>
      <w:proofErr w:type="gramStart"/>
      <w:r w:rsidRPr="00122B9D">
        <w:rPr>
          <w:color w:val="000000"/>
          <w:sz w:val="22"/>
          <w:szCs w:val="22"/>
        </w:rPr>
        <w:t>«Видение» 1962 г.)</w:t>
      </w:r>
      <w:proofErr w:type="gramEnd"/>
    </w:p>
    <w:p w:rsidR="00B61C39" w:rsidRPr="00B61C39" w:rsidRDefault="00B61C39" w:rsidP="0014173F">
      <w:pPr>
        <w:shd w:val="clear" w:color="auto" w:fill="FFFFFF"/>
        <w:spacing w:after="0" w:line="239" w:lineRule="atLeast"/>
        <w:rPr>
          <w:rFonts w:ascii="Times New Roman" w:eastAsia="Times New Roman" w:hAnsi="Times New Roman" w:cs="Times New Roman"/>
          <w:color w:val="000000"/>
          <w:lang w:eastAsia="ru-RU"/>
        </w:rPr>
      </w:pPr>
    </w:p>
    <w:tbl>
      <w:tblPr>
        <w:tblStyle w:val="a4"/>
        <w:tblW w:w="0" w:type="auto"/>
        <w:tblLook w:val="04A0"/>
      </w:tblPr>
      <w:tblGrid>
        <w:gridCol w:w="2569"/>
        <w:gridCol w:w="2570"/>
        <w:gridCol w:w="2570"/>
        <w:gridCol w:w="2570"/>
      </w:tblGrid>
      <w:tr w:rsidR="00B61C39" w:rsidTr="00B61C39">
        <w:tc>
          <w:tcPr>
            <w:tcW w:w="2569" w:type="dxa"/>
          </w:tcPr>
          <w:p w:rsidR="00B61C39" w:rsidRPr="00B61C39" w:rsidRDefault="00B61C39" w:rsidP="00B61C39">
            <w:pPr>
              <w:rPr>
                <w:rFonts w:ascii="Times New Roman" w:eastAsia="Times New Roman" w:hAnsi="Times New Roman" w:cs="Times New Roman"/>
                <w:lang w:eastAsia="ru-RU"/>
              </w:rPr>
            </w:pPr>
            <w:r w:rsidRPr="00B61C39">
              <w:rPr>
                <w:rFonts w:ascii="Times New Roman" w:eastAsia="Times New Roman" w:hAnsi="Times New Roman" w:cs="Times New Roman"/>
                <w:b/>
                <w:bCs/>
                <w:color w:val="000000"/>
                <w:shd w:val="clear" w:color="auto" w:fill="FFFFFF"/>
                <w:lang w:eastAsia="ru-RU"/>
              </w:rPr>
              <w:t>Эстрадная</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лирика</w:t>
            </w:r>
          </w:p>
          <w:p w:rsidR="00B61C39" w:rsidRDefault="00B61C39" w:rsidP="0014173F">
            <w:pPr>
              <w:spacing w:line="239" w:lineRule="atLeast"/>
              <w:rPr>
                <w:rFonts w:ascii="Times New Roman" w:eastAsia="Times New Roman" w:hAnsi="Times New Roman" w:cs="Times New Roman"/>
                <w:color w:val="000000"/>
                <w:lang w:eastAsia="ru-RU"/>
              </w:rPr>
            </w:pPr>
          </w:p>
        </w:tc>
        <w:tc>
          <w:tcPr>
            <w:tcW w:w="2570"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Тихая лирика</w:t>
            </w:r>
          </w:p>
          <w:p w:rsidR="00B61C39" w:rsidRDefault="00B61C39" w:rsidP="0014173F">
            <w:pPr>
              <w:spacing w:line="239" w:lineRule="atLeast"/>
              <w:rPr>
                <w:rFonts w:ascii="Times New Roman" w:eastAsia="Times New Roman" w:hAnsi="Times New Roman" w:cs="Times New Roman"/>
                <w:color w:val="000000"/>
                <w:lang w:eastAsia="ru-RU"/>
              </w:rPr>
            </w:pPr>
          </w:p>
        </w:tc>
        <w:tc>
          <w:tcPr>
            <w:tcW w:w="2570"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Фронтовая лирика</w:t>
            </w:r>
          </w:p>
          <w:p w:rsidR="00B61C39" w:rsidRDefault="00B61C39" w:rsidP="0014173F">
            <w:pPr>
              <w:spacing w:line="239" w:lineRule="atLeast"/>
              <w:rPr>
                <w:rFonts w:ascii="Times New Roman" w:eastAsia="Times New Roman" w:hAnsi="Times New Roman" w:cs="Times New Roman"/>
                <w:color w:val="000000"/>
                <w:lang w:eastAsia="ru-RU"/>
              </w:rPr>
            </w:pPr>
          </w:p>
        </w:tc>
        <w:tc>
          <w:tcPr>
            <w:tcW w:w="2570"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Авторская</w:t>
            </w:r>
          </w:p>
          <w:p w:rsidR="00B61C39" w:rsidRDefault="00B61C39" w:rsidP="00B61C39">
            <w:pPr>
              <w:spacing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песня</w:t>
            </w:r>
          </w:p>
        </w:tc>
      </w:tr>
      <w:tr w:rsidR="00B61C39" w:rsidTr="00B61C39">
        <w:tc>
          <w:tcPr>
            <w:tcW w:w="2569"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Евтушенко,</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Вознесенский,</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Рождественский</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Ахмадулина</w:t>
            </w:r>
          </w:p>
          <w:p w:rsidR="00B61C39" w:rsidRDefault="00B61C39" w:rsidP="0014173F">
            <w:pPr>
              <w:spacing w:line="239" w:lineRule="atLeast"/>
              <w:rPr>
                <w:rFonts w:ascii="Times New Roman" w:eastAsia="Times New Roman" w:hAnsi="Times New Roman" w:cs="Times New Roman"/>
                <w:color w:val="000000"/>
                <w:lang w:eastAsia="ru-RU"/>
              </w:rPr>
            </w:pPr>
          </w:p>
        </w:tc>
        <w:tc>
          <w:tcPr>
            <w:tcW w:w="2570"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Соколов В.</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Куняев С.</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Горбовский Г.</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Рубцов Н.</w:t>
            </w:r>
          </w:p>
          <w:p w:rsidR="00B61C39" w:rsidRDefault="00B61C39" w:rsidP="00B61C39">
            <w:pPr>
              <w:shd w:val="clear" w:color="auto" w:fill="FFFFFF"/>
              <w:rPr>
                <w:rFonts w:ascii="Times New Roman" w:eastAsia="Times New Roman" w:hAnsi="Times New Roman" w:cs="Times New Roman"/>
                <w:color w:val="000000"/>
                <w:lang w:eastAsia="ru-RU"/>
              </w:rPr>
            </w:pPr>
          </w:p>
        </w:tc>
        <w:tc>
          <w:tcPr>
            <w:tcW w:w="2570"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Друнина Ю.</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Самойлов Д.</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Левитанский</w:t>
            </w:r>
          </w:p>
          <w:p w:rsidR="00B61C39" w:rsidRDefault="00B61C39" w:rsidP="0014173F">
            <w:pPr>
              <w:spacing w:line="239" w:lineRule="atLeast"/>
              <w:rPr>
                <w:rFonts w:ascii="Times New Roman" w:eastAsia="Times New Roman" w:hAnsi="Times New Roman" w:cs="Times New Roman"/>
                <w:color w:val="000000"/>
                <w:lang w:eastAsia="ru-RU"/>
              </w:rPr>
            </w:pPr>
          </w:p>
        </w:tc>
        <w:tc>
          <w:tcPr>
            <w:tcW w:w="2570" w:type="dxa"/>
          </w:tcPr>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Окуджава</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А.Галич</w:t>
            </w:r>
          </w:p>
          <w:p w:rsidR="00B61C39" w:rsidRPr="00B61C39" w:rsidRDefault="00B61C39" w:rsidP="00B61C39">
            <w:pPr>
              <w:shd w:val="clear" w:color="auto" w:fill="FFFFFF"/>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 Высоцкий</w:t>
            </w:r>
          </w:p>
          <w:p w:rsidR="00B61C39" w:rsidRDefault="00B61C39" w:rsidP="0014173F">
            <w:pPr>
              <w:spacing w:line="239" w:lineRule="atLeast"/>
              <w:rPr>
                <w:rFonts w:ascii="Times New Roman" w:eastAsia="Times New Roman" w:hAnsi="Times New Roman" w:cs="Times New Roman"/>
                <w:color w:val="000000"/>
                <w:lang w:eastAsia="ru-RU"/>
              </w:rPr>
            </w:pPr>
          </w:p>
        </w:tc>
      </w:tr>
    </w:tbl>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u w:val="single"/>
          <w:lang w:eastAsia="ru-RU"/>
        </w:rPr>
        <w:t>1965-1980- е – </w:t>
      </w:r>
      <w:r w:rsidRPr="00B61C39">
        <w:rPr>
          <w:rFonts w:ascii="Times New Roman" w:eastAsia="Times New Roman" w:hAnsi="Times New Roman" w:cs="Times New Roman"/>
          <w:b/>
          <w:bCs/>
          <w:i/>
          <w:iCs/>
          <w:color w:val="000000"/>
          <w:u w:val="single"/>
          <w:lang w:eastAsia="ru-RU"/>
        </w:rPr>
        <w:t>литература «застоя»</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Со второй половины 1960-х годов наметились перемены в духовном климате советского общества.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Настроения «оттепели» в среде интеллигенции постепенно перерастали в настороженное и критическое отношение к существующему режиму. Власть проявляла неспособность и нежелание вести открытый диалог с обществом о путях дальнейшего развития страны.</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Появились признаки возврата к прошлому, тема преодоления последствий «культа личности» И.В. Сталина исчезла из печати. Были приняты серьезные меры против тех, кто активно выражал несогласие с пересмотром политического наследия «оттепели».</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 художественной литературе возросло влияние цензурного пресса. Участилась практика запрета публикаций.</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 1970 г. редакцию «Нового мира» вынужден был покинуть А.Т. Твардовский.</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Огромный резонанс вызвали произведения, без прикрас, трезво рисующие нелегкую жизнь советской деревни. Собирательно авторов называли «деревенщиками».</w:t>
      </w:r>
      <w:r w:rsidRPr="00B61C39">
        <w:rPr>
          <w:rFonts w:ascii="Times New Roman" w:eastAsia="Times New Roman" w:hAnsi="Times New Roman" w:cs="Times New Roman"/>
          <w:color w:val="000000"/>
          <w:lang w:eastAsia="ru-RU"/>
        </w:rPr>
        <w:br/>
        <w:t>По мере того как официальная культура становилась все более консервативной, росло влияние неофициальной, альтернативной культуры.</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 1960-е – 1980-е гг. появилось новое явление в музыке – авторская песня А. Галича, Б. Окуджавы, В. Высоцкого, Ю. Кима.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lastRenderedPageBreak/>
        <w:t>Несогласные», так переводится с латинского языка получивший широкое распространение в политическом лексиконе 1970-х – начала 1980-х гг. термин «диссиденты». Началом диссидентского движения в Советском Союзе можно считать прогремевший на весь мир судебный процесс по делу писателей Андрея Синявского и Юрия Даниэля</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 1974 г. из СССР был выслан А.И. Солженицын, лауреат Нобелевской премии по литературе 1970 г.</w:t>
      </w:r>
    </w:p>
    <w:p w:rsidR="00B61C39" w:rsidRDefault="00B61C39"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b/>
          <w:bCs/>
          <w:color w:val="000000"/>
          <w:lang w:eastAsia="ru-RU"/>
        </w:rPr>
        <w:t>Обзор основных тем и проблем литературы 50-80-хг.г.</w:t>
      </w:r>
    </w:p>
    <w:p w:rsidR="0014173F" w:rsidRPr="00B61C39" w:rsidRDefault="0014173F" w:rsidP="0014173F">
      <w:pPr>
        <w:numPr>
          <w:ilvl w:val="0"/>
          <w:numId w:val="2"/>
        </w:numPr>
        <w:shd w:val="clear" w:color="auto" w:fill="FFFFFF"/>
        <w:spacing w:after="0" w:line="239" w:lineRule="atLeast"/>
        <w:ind w:left="0"/>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u w:val="single"/>
          <w:lang w:eastAsia="ru-RU"/>
        </w:rPr>
        <w:t>Литература о Великой Отечественной войне</w:t>
      </w:r>
      <w:r w:rsidRPr="00B61C39">
        <w:rPr>
          <w:rFonts w:ascii="Times New Roman" w:eastAsia="Times New Roman" w:hAnsi="Times New Roman" w:cs="Times New Roman"/>
          <w:color w:val="000000"/>
          <w:lang w:eastAsia="ru-RU"/>
        </w:rPr>
        <w:t>.</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Осмысление Великой Победы. Ощущение священного смысла войны, неумирающая память о войне.</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w:t>
      </w:r>
      <w:proofErr w:type="gramStart"/>
      <w:r w:rsidRPr="00B61C39">
        <w:rPr>
          <w:rFonts w:ascii="Times New Roman" w:eastAsia="Times New Roman" w:hAnsi="Times New Roman" w:cs="Times New Roman"/>
          <w:color w:val="000000"/>
          <w:lang w:eastAsia="ru-RU"/>
        </w:rPr>
        <w:t>Окопная</w:t>
      </w:r>
      <w:proofErr w:type="gramEnd"/>
      <w:r w:rsidRPr="00B61C39">
        <w:rPr>
          <w:rFonts w:ascii="Times New Roman" w:eastAsia="Times New Roman" w:hAnsi="Times New Roman" w:cs="Times New Roman"/>
          <w:color w:val="000000"/>
          <w:lang w:eastAsia="ru-RU"/>
        </w:rPr>
        <w:t xml:space="preserve"> правда войны»:</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А) Симонов;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Б) Быков 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В) Бондарев </w:t>
      </w:r>
      <w:proofErr w:type="gramStart"/>
      <w:r w:rsidRPr="00B61C39">
        <w:rPr>
          <w:rFonts w:ascii="Times New Roman" w:eastAsia="Times New Roman" w:hAnsi="Times New Roman" w:cs="Times New Roman"/>
          <w:color w:val="000000"/>
          <w:lang w:eastAsia="ru-RU"/>
        </w:rPr>
        <w:t>Ю</w:t>
      </w:r>
      <w:proofErr w:type="gramEnd"/>
      <w:r w:rsidRPr="00B61C39">
        <w:rPr>
          <w:rFonts w:ascii="Times New Roman" w:eastAsia="Times New Roman" w:hAnsi="Times New Roman" w:cs="Times New Roman"/>
          <w:color w:val="000000"/>
          <w:lang w:eastAsia="ru-RU"/>
        </w:rPr>
        <w:t>;</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Г) Васильев Б.</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С именами Г. Бакланова, В. Быкова, К. Воробьева, Владимира Богомолова, Юрия Бондарева связана вторая волна военной прозы. «Лейтенантская» проза: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Они отражают стремление писателей отразить сложный трагический ход войны «так, как это было» — с предельной правдой во всем, во всей обнаженной трагедии.</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эти повести. Личный фронтовой опыт писателей, пришедших в литературу непосредственно с переднего края, подсказывал им делать упор на описании 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numPr>
          <w:ilvl w:val="0"/>
          <w:numId w:val="3"/>
        </w:numPr>
        <w:shd w:val="clear" w:color="auto" w:fill="FFFFFF"/>
        <w:spacing w:after="0" w:line="239" w:lineRule="atLeast"/>
        <w:ind w:left="0"/>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u w:val="single"/>
          <w:lang w:eastAsia="ru-RU"/>
        </w:rPr>
        <w:t>«</w:t>
      </w:r>
      <w:r w:rsidRPr="00B61C39">
        <w:rPr>
          <w:rFonts w:ascii="Times New Roman" w:eastAsia="Times New Roman" w:hAnsi="Times New Roman" w:cs="Times New Roman"/>
          <w:i/>
          <w:iCs/>
          <w:color w:val="000000"/>
          <w:u w:val="single"/>
          <w:lang w:eastAsia="ru-RU"/>
        </w:rPr>
        <w:t>Деревенская проза» 60-80-х годов XX века</w:t>
      </w:r>
      <w:r w:rsidRPr="00B61C39">
        <w:rPr>
          <w:rFonts w:ascii="Times New Roman" w:eastAsia="Times New Roman" w:hAnsi="Times New Roman" w:cs="Times New Roman"/>
          <w:color w:val="000000"/>
          <w:u w:val="single"/>
          <w:lang w:eastAsia="ru-RU"/>
        </w:rPr>
        <w:t>.</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lang w:eastAsia="ru-RU"/>
        </w:rPr>
        <w:t>«Столь пристального внимания именно к нравственным истокам характера человека деревни литература еще не знала... Сегодня идет речь об изменении всего облика крестьянской России, с которой прочно связаны наши духовные, этические, эстетические ценности</w:t>
      </w:r>
      <w:proofErr w:type="gramStart"/>
      <w:r w:rsidRPr="00B61C39">
        <w:rPr>
          <w:rFonts w:ascii="Times New Roman" w:eastAsia="Times New Roman" w:hAnsi="Times New Roman" w:cs="Times New Roman"/>
          <w:i/>
          <w:iCs/>
          <w:color w:val="000000"/>
          <w:lang w:eastAsia="ru-RU"/>
        </w:rPr>
        <w:t>..</w:t>
      </w:r>
      <w:proofErr w:type="gramEnd"/>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lang w:eastAsia="ru-RU"/>
        </w:rPr>
        <w:t>Исследуются проблемы не просто деревенские, но проблемы нашего национального развития, наших исторических судеб»</w:t>
      </w:r>
      <w:r w:rsidR="00B61C39" w:rsidRPr="00B61C39">
        <w:rPr>
          <w:rFonts w:ascii="Times New Roman" w:eastAsia="Times New Roman" w:hAnsi="Times New Roman" w:cs="Times New Roman"/>
          <w:color w:val="000000"/>
          <w:lang w:eastAsia="ru-RU"/>
        </w:rPr>
        <w:t xml:space="preserve"> </w:t>
      </w:r>
      <w:r w:rsidRPr="00B61C39">
        <w:rPr>
          <w:rFonts w:ascii="Times New Roman" w:eastAsia="Times New Roman" w:hAnsi="Times New Roman" w:cs="Times New Roman"/>
          <w:color w:val="000000"/>
          <w:lang w:eastAsia="ru-RU"/>
        </w:rPr>
        <w:t>(Ф.Л. Абрамов)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У истоков деревенской прозы произведения В.В.Овечкина, Солженицына («Матренин двор»).</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Эта тема становится центральной в творчестве В.И.Белова («Привычное дело»), В.М.Шукшина («Сельские жители»), Ф.А.Аб</w:t>
      </w:r>
      <w:r w:rsidR="00384E46">
        <w:rPr>
          <w:rFonts w:ascii="Times New Roman" w:eastAsia="Times New Roman" w:hAnsi="Times New Roman" w:cs="Times New Roman"/>
          <w:color w:val="000000"/>
          <w:lang w:eastAsia="ru-RU"/>
        </w:rPr>
        <w:t>рамова («Деревянные кони</w:t>
      </w:r>
      <w:proofErr w:type="gramStart"/>
      <w:r w:rsidR="00384E46">
        <w:rPr>
          <w:rFonts w:ascii="Times New Roman" w:eastAsia="Times New Roman" w:hAnsi="Times New Roman" w:cs="Times New Roman"/>
          <w:color w:val="000000"/>
          <w:lang w:eastAsia="ru-RU"/>
        </w:rPr>
        <w:t xml:space="preserve">», ), </w:t>
      </w:r>
      <w:proofErr w:type="gramEnd"/>
      <w:r w:rsidRPr="00B61C39">
        <w:rPr>
          <w:rFonts w:ascii="Times New Roman" w:eastAsia="Times New Roman" w:hAnsi="Times New Roman" w:cs="Times New Roman"/>
          <w:color w:val="000000"/>
          <w:lang w:eastAsia="ru-RU"/>
        </w:rPr>
        <w:t>В.П.Астафьева, В.Г.Распутина.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Для этих авторов характерны бережное отношение к богатствам русского языка, защита русской речи.</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roofErr w:type="gramStart"/>
      <w:r w:rsidRPr="00B61C39">
        <w:rPr>
          <w:rFonts w:ascii="Times New Roman" w:eastAsia="Times New Roman" w:hAnsi="Times New Roman" w:cs="Times New Roman"/>
          <w:color w:val="000000"/>
          <w:lang w:eastAsia="ru-RU"/>
        </w:rPr>
        <w:t>Деревня представилась Шукшину, Распутину, Белову, Астафьеву, Абрамову воплощением традиций народной жизни — нравственных, бытовых, эстетических.</w:t>
      </w:r>
      <w:proofErr w:type="gramEnd"/>
      <w:r w:rsidRPr="00B61C39">
        <w:rPr>
          <w:rFonts w:ascii="Times New Roman" w:eastAsia="Times New Roman" w:hAnsi="Times New Roman" w:cs="Times New Roman"/>
          <w:color w:val="000000"/>
          <w:lang w:eastAsia="ru-RU"/>
        </w:rPr>
        <w:t xml:space="preserve"> В их книгах заметна потребность окинуть взглядом все, что связано с этими традициями, и то, что их ломало.</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Художественный мир писателей-деревенщиков — деревня, дом, семья, человек. Нравственность определяется природным и народным началом.</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Массовое переселение из деревни в город привело к разрушению вековых традиций, уклада жизни, утрате преемственности исторической памяти, разрушению нравственности. В разрыве с национальными корнями деревенщики видят трагедию</w:t>
      </w:r>
      <w:proofErr w:type="gramStart"/>
      <w:r w:rsidRPr="00B61C39">
        <w:rPr>
          <w:rFonts w:ascii="Times New Roman" w:eastAsia="Times New Roman" w:hAnsi="Times New Roman" w:cs="Times New Roman"/>
          <w:color w:val="000000"/>
          <w:lang w:eastAsia="ru-RU"/>
        </w:rPr>
        <w:t xml:space="preserve"> .</w:t>
      </w:r>
      <w:proofErr w:type="gramEnd"/>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Тему «малой родины» питала не только память сердца, но и боль за ее настоящее, тревога за ее будущее. В 60—70-е годы литература исследует причины разрушения ее</w:t>
      </w:r>
      <w:proofErr w:type="gramStart"/>
      <w:r w:rsidRPr="00B61C39">
        <w:rPr>
          <w:rFonts w:ascii="Times New Roman" w:eastAsia="Times New Roman" w:hAnsi="Times New Roman" w:cs="Times New Roman"/>
          <w:color w:val="000000"/>
          <w:lang w:eastAsia="ru-RU"/>
        </w:rPr>
        <w:t>.</w:t>
      </w:r>
      <w:proofErr w:type="gramEnd"/>
      <w:r w:rsidRPr="00B61C39">
        <w:rPr>
          <w:rFonts w:ascii="Times New Roman" w:eastAsia="Times New Roman" w:hAnsi="Times New Roman" w:cs="Times New Roman"/>
          <w:color w:val="000000"/>
          <w:lang w:eastAsia="ru-RU"/>
        </w:rPr>
        <w:t xml:space="preserve"> </w:t>
      </w:r>
      <w:proofErr w:type="gramStart"/>
      <w:r w:rsidRPr="00B61C39">
        <w:rPr>
          <w:rFonts w:ascii="Times New Roman" w:eastAsia="Times New Roman" w:hAnsi="Times New Roman" w:cs="Times New Roman"/>
          <w:color w:val="000000"/>
          <w:lang w:eastAsia="ru-RU"/>
        </w:rPr>
        <w:t>п</w:t>
      </w:r>
      <w:proofErr w:type="gramEnd"/>
      <w:r w:rsidRPr="00B61C39">
        <w:rPr>
          <w:rFonts w:ascii="Times New Roman" w:eastAsia="Times New Roman" w:hAnsi="Times New Roman" w:cs="Times New Roman"/>
          <w:color w:val="000000"/>
          <w:lang w:eastAsia="ru-RU"/>
        </w:rPr>
        <w:t>исал:</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lang w:eastAsia="ru-RU"/>
        </w:rPr>
        <w:t>«Деревня — это глубины России, почва, на которой выросла и расцвела наша культура.</w:t>
      </w:r>
      <w:proofErr w:type="gramStart"/>
      <w:r w:rsidRPr="00B61C39">
        <w:rPr>
          <w:rFonts w:ascii="Times New Roman" w:eastAsia="Times New Roman" w:hAnsi="Times New Roman" w:cs="Times New Roman"/>
          <w:i/>
          <w:iCs/>
          <w:color w:val="000000"/>
          <w:lang w:eastAsia="ru-RU"/>
        </w:rPr>
        <w:t xml:space="preserve"> .</w:t>
      </w:r>
      <w:proofErr w:type="gramEnd"/>
      <w:r w:rsidRPr="00B61C39">
        <w:rPr>
          <w:rFonts w:ascii="Times New Roman" w:eastAsia="Times New Roman" w:hAnsi="Times New Roman" w:cs="Times New Roman"/>
          <w:i/>
          <w:iCs/>
          <w:color w:val="000000"/>
          <w:lang w:eastAsia="ru-RU"/>
        </w:rPr>
        <w:t>. Вместе со старинным укладом уходит в небытие нравственный тип. Традиционная Россия переворачивает последние страницы своей тысячелетней истории. Интерес ко всем этим явлениям в литературе закономерен</w:t>
      </w:r>
      <w:proofErr w:type="gramStart"/>
      <w:r w:rsidRPr="00B61C39">
        <w:rPr>
          <w:rFonts w:ascii="Times New Roman" w:eastAsia="Times New Roman" w:hAnsi="Times New Roman" w:cs="Times New Roman"/>
          <w:i/>
          <w:iCs/>
          <w:color w:val="000000"/>
          <w:lang w:eastAsia="ru-RU"/>
        </w:rPr>
        <w:t>… С</w:t>
      </w:r>
      <w:proofErr w:type="gramEnd"/>
      <w:r w:rsidRPr="00B61C39">
        <w:rPr>
          <w:rFonts w:ascii="Times New Roman" w:eastAsia="Times New Roman" w:hAnsi="Times New Roman" w:cs="Times New Roman"/>
          <w:i/>
          <w:iCs/>
          <w:color w:val="000000"/>
          <w:lang w:eastAsia="ru-RU"/>
        </w:rPr>
        <w:t>ходят на нет традиционные ремесла, исчезают местные особенности крестьянского жилища, которые складывались веками… Серьезные потери несет язык. Деревня всегда говорила на более богатом языке, чем город, сейчас эта свежесть выщелачивается, размывается…»</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Ф. Абрамов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Не хлебом единым жив человек». Эту истину исповедуют лучшие герои Белова и Распутина, Шукшина и Астафьева, Можаева и Абрамова. В их произведениях нужно отметить и картины жестокого разорения деревни, сначала во время коллективизации («Кануны» В. Белова, «Мужики и бабы» Б. Можаева), потом </w:t>
      </w:r>
      <w:r w:rsidRPr="00B61C39">
        <w:rPr>
          <w:rFonts w:ascii="Times New Roman" w:eastAsia="Times New Roman" w:hAnsi="Times New Roman" w:cs="Times New Roman"/>
          <w:color w:val="000000"/>
          <w:lang w:eastAsia="ru-RU"/>
        </w:rPr>
        <w:lastRenderedPageBreak/>
        <w:t>в годы войны («Братья и сестры» Ф. Абрамова), в годы послевоенного лихолетья («Две зимы и три лета» Ф. Абрамова, «Матренин двор» А. Солженицына, «Привычное дело» В. Белова).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«Деревенская» проза, начавшаяся с поэтизации детства и природы, кончилась сознанием великой утраты. </w:t>
      </w:r>
      <w:proofErr w:type="gramStart"/>
      <w:r w:rsidRPr="00B61C39">
        <w:rPr>
          <w:rFonts w:ascii="Times New Roman" w:eastAsia="Times New Roman" w:hAnsi="Times New Roman" w:cs="Times New Roman"/>
          <w:color w:val="000000"/>
          <w:lang w:eastAsia="ru-RU"/>
        </w:rPr>
        <w:t>Не случаен же мотив «прощания», «последнего поклона», отраженный и в названиях произведений («Прощание с Матерой», «Последний срок» В. Распутина, «Последний поклон» В. Астафьева, «Последняя страда», «Последний старик деревни» Ф. Абрамова), и в главных сюжетных ситуациях произведений, и предчувствиях героев.</w:t>
      </w:r>
      <w:proofErr w:type="gramEnd"/>
      <w:r w:rsidRPr="00B61C39">
        <w:rPr>
          <w:rFonts w:ascii="Times New Roman" w:eastAsia="Times New Roman" w:hAnsi="Times New Roman" w:cs="Times New Roman"/>
          <w:color w:val="000000"/>
          <w:lang w:eastAsia="ru-RU"/>
        </w:rPr>
        <w:t xml:space="preserve"> Ф. Абрамов нередко говорил, что Россия прощается с деревней как с матерью.</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B61C39" w:rsidP="0014173F">
      <w:pPr>
        <w:numPr>
          <w:ilvl w:val="0"/>
          <w:numId w:val="4"/>
        </w:numPr>
        <w:shd w:val="clear" w:color="auto" w:fill="FFFFFF"/>
        <w:spacing w:after="0" w:line="239" w:lineRule="atLeast"/>
        <w:ind w:left="0"/>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u w:val="single"/>
          <w:lang w:eastAsia="ru-RU"/>
        </w:rPr>
        <w:t xml:space="preserve"> </w:t>
      </w:r>
      <w:r w:rsidR="0014173F" w:rsidRPr="00B61C39">
        <w:rPr>
          <w:rFonts w:ascii="Times New Roman" w:eastAsia="Times New Roman" w:hAnsi="Times New Roman" w:cs="Times New Roman"/>
          <w:i/>
          <w:iCs/>
          <w:color w:val="000000"/>
          <w:u w:val="single"/>
          <w:lang w:eastAsia="ru-RU"/>
        </w:rPr>
        <w:t>«Городская» проза</w:t>
      </w:r>
      <w:r w:rsidR="0014173F" w:rsidRPr="00B61C39">
        <w:rPr>
          <w:rFonts w:ascii="Times New Roman" w:eastAsia="Times New Roman" w:hAnsi="Times New Roman" w:cs="Times New Roman"/>
          <w:color w:val="000000"/>
          <w:u w:val="single"/>
          <w:lang w:eastAsia="ru-RU"/>
        </w:rPr>
        <w:t>.</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(Стоит напомнить, что в современной литературе определения типа «деревенская», «городская», «военная» не являются научными терминами, носят условный характер)</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На определенном этапе развития литературы 60—70-х годов возникло явление, получившее название «городская проза». Противоположный полюс относительно деревенской прозы – это проза городская. Подобно </w:t>
      </w:r>
      <w:proofErr w:type="gramStart"/>
      <w:r w:rsidRPr="00B61C39">
        <w:rPr>
          <w:rFonts w:ascii="Times New Roman" w:eastAsia="Times New Roman" w:hAnsi="Times New Roman" w:cs="Times New Roman"/>
          <w:color w:val="000000"/>
          <w:lang w:eastAsia="ru-RU"/>
        </w:rPr>
        <w:t>тому</w:t>
      </w:r>
      <w:proofErr w:type="gramEnd"/>
      <w:r w:rsidRPr="00B61C39">
        <w:rPr>
          <w:rFonts w:ascii="Times New Roman" w:eastAsia="Times New Roman" w:hAnsi="Times New Roman" w:cs="Times New Roman"/>
          <w:color w:val="000000"/>
          <w:lang w:eastAsia="ru-RU"/>
        </w:rPr>
        <w:t xml:space="preserve"> как не всякий, писавший о деревне, – деревенщик, так не всякий, писавший о городе, был представителем городской прозы.</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Представителями этого направления в литературе являются Ю.О.Домбровский, В.С.Маканин, А.Г.Битов, Ю.В.Трифонов.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Городская проза — это литература, в которой город в качестве условного фона, специфического историко-литературного колорита, существующих условий жизни занимает важнейшее место и определяет сюжет, тематику и проблематику произведения.</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В 1960-1970-е годы в России активизировались миграционные процессы: городское население стало быстро увеличиваться. Соответственно изменялись состав и интересы читательской аудитории. Следует помнить, что в те годы роль литературы в общественном сознании была важнее, чем теперь. Естественно, что привычки, манера поведения, образ мыслей и вообще психология городских аборигенов привлекали к себе повышенное внимание.</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roofErr w:type="gramStart"/>
      <w:r w:rsidRPr="00B61C39">
        <w:rPr>
          <w:rFonts w:ascii="Times New Roman" w:eastAsia="Times New Roman" w:hAnsi="Times New Roman" w:cs="Times New Roman"/>
          <w:i/>
          <w:iCs/>
          <w:color w:val="000000"/>
          <w:lang w:eastAsia="ru-RU"/>
        </w:rPr>
        <w:t>«Проводя своих героев через испытание бытом, испытание повседневной жизнью, он выявляет не всегда уловимую связь бытового, повседневного с высоким, идеальным, обнажает пласт за пластом всю многоплановость натуры человека, всю сложность влияний окружающей среды»</w:t>
      </w:r>
      <w:proofErr w:type="gramEnd"/>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(А.Бочаров.)</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Первооткрывателем городской прозы стал Ю. Трифонов. Его повести «Обмен» (1969), «Предварительные итоги» (1970), «Долгое прощание» (1971), «Другая жизнь» (1975) изображают каждодневную жизнь московской интеллигенции. У читателя складывается впечатление, что писатель сосредоточен исключительно на бытовой стороне жизни, но оно обманчиво. В его повестях действительно не происходит никаких крупных общественных событий, потрясений, душераздирающих трагедий. Однако нравственность человека проходит медные трубы именно здесь, на будничном семейном уровне. Оказывается, что выдержать такое испытание ничуть не легче, чем экстремальные ситуации. На пути к идеалу, о чем мечтают все герои Трифонова, возникают всевозможные мелочи жизни, загромождая дорогу и уводя путника в сторону. Они-то и устанавливают истинную ценность персонажей. Выразительны в этом плане названия повестей.</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Мы видим жизнь столичных интеллигентов, повседневные нравственные отношения в общественной среде.</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14173F" w:rsidP="0014173F">
      <w:pPr>
        <w:numPr>
          <w:ilvl w:val="0"/>
          <w:numId w:val="5"/>
        </w:numPr>
        <w:shd w:val="clear" w:color="auto" w:fill="FFFFFF"/>
        <w:spacing w:after="0" w:line="239" w:lineRule="atLeast"/>
        <w:ind w:left="0"/>
        <w:rPr>
          <w:rFonts w:ascii="Times New Roman" w:eastAsia="Times New Roman" w:hAnsi="Times New Roman" w:cs="Times New Roman"/>
          <w:color w:val="000000"/>
          <w:lang w:eastAsia="ru-RU"/>
        </w:rPr>
      </w:pPr>
      <w:r w:rsidRPr="00B61C39">
        <w:rPr>
          <w:rFonts w:ascii="Times New Roman" w:eastAsia="Times New Roman" w:hAnsi="Times New Roman" w:cs="Times New Roman"/>
          <w:i/>
          <w:iCs/>
          <w:color w:val="000000"/>
          <w:u w:val="single"/>
          <w:lang w:eastAsia="ru-RU"/>
        </w:rPr>
        <w:t>Историческая романистика 60-80-х годов XX века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Процесс углубления историзма происходит в собственно исторической прозе. Исторический роман в 70-е годы находился на подъеме, что дало возможность критике говорить о возрождении исторической прозы</w:t>
      </w:r>
      <w:r w:rsidRPr="00B61C39">
        <w:rPr>
          <w:rFonts w:ascii="Times New Roman" w:eastAsia="Times New Roman" w:hAnsi="Times New Roman" w:cs="Times New Roman"/>
          <w:i/>
          <w:iCs/>
          <w:color w:val="000000"/>
          <w:lang w:eastAsia="ru-RU"/>
        </w:rPr>
        <w:t>.</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Особую роль в этом жанре играют произведения</w:t>
      </w:r>
      <w:r w:rsidRPr="00B61C39">
        <w:rPr>
          <w:rFonts w:ascii="Times New Roman" w:eastAsia="Times New Roman" w:hAnsi="Times New Roman" w:cs="Times New Roman"/>
          <w:i/>
          <w:iCs/>
          <w:color w:val="000000"/>
          <w:lang w:eastAsia="ru-RU"/>
        </w:rPr>
        <w:t> </w:t>
      </w:r>
      <w:r w:rsidR="00384E46">
        <w:rPr>
          <w:rFonts w:ascii="Times New Roman" w:eastAsia="Times New Roman" w:hAnsi="Times New Roman" w:cs="Times New Roman"/>
          <w:color w:val="000000"/>
          <w:lang w:eastAsia="ru-RU"/>
        </w:rPr>
        <w:t>В.С.Пикуля, Д.М.Балашов</w:t>
      </w:r>
      <w:r w:rsidRPr="00B61C39">
        <w:rPr>
          <w:rFonts w:ascii="Times New Roman" w:eastAsia="Times New Roman" w:hAnsi="Times New Roman" w:cs="Times New Roman"/>
          <w:color w:val="000000"/>
          <w:lang w:eastAsia="ru-RU"/>
        </w:rPr>
        <w:t>а, В.Чивилихина.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Широкую известность приобрели романы В. Пикуля, посвященные различным этапам русской жизни </w:t>
      </w:r>
      <w:proofErr w:type="gramStart"/>
      <w:r w:rsidRPr="00B61C39">
        <w:rPr>
          <w:rFonts w:ascii="Times New Roman" w:eastAsia="Times New Roman" w:hAnsi="Times New Roman" w:cs="Times New Roman"/>
          <w:color w:val="000000"/>
          <w:lang w:eastAsia="ru-RU"/>
        </w:rPr>
        <w:t>Х</w:t>
      </w:r>
      <w:proofErr w:type="gramEnd"/>
      <w:r w:rsidRPr="00B61C39">
        <w:rPr>
          <w:rFonts w:ascii="Times New Roman" w:eastAsia="Times New Roman" w:hAnsi="Times New Roman" w:cs="Times New Roman"/>
          <w:color w:val="000000"/>
          <w:lang w:eastAsia="ru-RU"/>
        </w:rPr>
        <w:t>VIII-ХХ веков. Среди них особенно выделяются такие произведения, как «Пером и шпагой», «Слово и дело», «Фаворит». Автор привлекает богатейший историко-архивный материал, вводит огромное количество действующих лиц, по-новому освещая многие события и ряд деятелей русской истории.</w:t>
      </w:r>
    </w:p>
    <w:p w:rsidR="0014173F"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Интересен и необычен художественно-документальный роман-эссе «Память» В. Чивилихина. Дополнительное жанровое уточнение потребовалось, видимо, потому, что в беллетризованную ткань произведения органично вплетаются смелые научные гипотезы — плоды огромного исследовательского труда. Писатель поведал о жестоких схватках с иноземными поработителями и об истоках духовного величия русского народа, сбросившего в длительной и тяжкой борьбе монголо-татарское иго. Здесь далекое прошлое России, средние века, декабристская эпопея связаны единой нитью с нашей, уже близкой историей и сегодняшним днем. Автора привлекают многообразие свойств и признаков русского национального характера, его взаимодействие с историей. Наша современность — это и звенья памяти бесчисленных поколений. Именно память выступает мерой человеческой совести, той нравственной </w:t>
      </w:r>
      <w:r w:rsidRPr="00B61C39">
        <w:rPr>
          <w:rFonts w:ascii="Times New Roman" w:eastAsia="Times New Roman" w:hAnsi="Times New Roman" w:cs="Times New Roman"/>
          <w:color w:val="000000"/>
          <w:lang w:eastAsia="ru-RU"/>
        </w:rPr>
        <w:lastRenderedPageBreak/>
        <w:t>координатой, без которой рассыпаются в прах усилия, не сцементированные высокой гуманистической целью.</w:t>
      </w:r>
    </w:p>
    <w:p w:rsidR="00B61C39" w:rsidRPr="00B61C39" w:rsidRDefault="00B61C39" w:rsidP="0014173F">
      <w:pPr>
        <w:shd w:val="clear" w:color="auto" w:fill="FFFFFF"/>
        <w:spacing w:after="0" w:line="239" w:lineRule="atLeast"/>
        <w:rPr>
          <w:rFonts w:ascii="Times New Roman" w:eastAsia="Times New Roman" w:hAnsi="Times New Roman" w:cs="Times New Roman"/>
          <w:color w:val="000000"/>
          <w:lang w:eastAsia="ru-RU"/>
        </w:rPr>
      </w:pPr>
    </w:p>
    <w:p w:rsidR="0014173F" w:rsidRPr="00B61C39" w:rsidRDefault="00B61C39" w:rsidP="0014173F">
      <w:pPr>
        <w:numPr>
          <w:ilvl w:val="0"/>
          <w:numId w:val="6"/>
        </w:numPr>
        <w:shd w:val="clear" w:color="auto" w:fill="FFFFFF"/>
        <w:spacing w:after="0" w:line="239" w:lineRule="atLeast"/>
        <w:ind w:left="0"/>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 </w:t>
      </w:r>
      <w:r w:rsidR="0014173F" w:rsidRPr="00B61C39">
        <w:rPr>
          <w:rFonts w:ascii="Times New Roman" w:eastAsia="Times New Roman" w:hAnsi="Times New Roman" w:cs="Times New Roman"/>
          <w:color w:val="000000"/>
          <w:lang w:eastAsia="ru-RU"/>
        </w:rPr>
        <w:t>«</w:t>
      </w:r>
      <w:r w:rsidR="0014173F" w:rsidRPr="00B61C39">
        <w:rPr>
          <w:rFonts w:ascii="Times New Roman" w:eastAsia="Times New Roman" w:hAnsi="Times New Roman" w:cs="Times New Roman"/>
          <w:i/>
          <w:iCs/>
          <w:color w:val="000000"/>
          <w:u w:val="single"/>
          <w:lang w:eastAsia="ru-RU"/>
        </w:rPr>
        <w:t>Лагерная проза»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Одной из новаторских и интересных тем в литературе 60-х годов была тема сталинских репрессий. Национальная трагедия, охватившая всю страну, определила ход развития русской литературы. Появились талантливые авторы, оппозиционные по отношению к политическому режиму Сталина. Они, в свою очередь, породили такое уникальное явление, как самиздат. Их книги издавались за границей, привлекая внимание мирового сообщества к опасности тоталитаризма, угрожающей всем людям.</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Тема сталинских лагерей — одна из самых страшных и трагических тем в русской литературе. Публикация произведений подобной тематики стала возможной только после ХХ съезда КПСС, на котором был развенчан культ личности Сталина. К лагерной прозе относятся произведения А. Солженицына «Один день Ивана Денисовича» и «Архипелаг ГУЛАГ», «Колымские рассказы» В. Шаламова, «Верный Руслан» Г. Владимова, «Зона» С. Довлатова и другие.</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Многие из </w:t>
      </w:r>
      <w:proofErr w:type="gramStart"/>
      <w:r w:rsidRPr="00B61C39">
        <w:rPr>
          <w:rFonts w:ascii="Times New Roman" w:eastAsia="Times New Roman" w:hAnsi="Times New Roman" w:cs="Times New Roman"/>
          <w:color w:val="000000"/>
          <w:lang w:eastAsia="ru-RU"/>
        </w:rPr>
        <w:t>пишущих</w:t>
      </w:r>
      <w:proofErr w:type="gramEnd"/>
      <w:r w:rsidRPr="00B61C39">
        <w:rPr>
          <w:rFonts w:ascii="Times New Roman" w:eastAsia="Times New Roman" w:hAnsi="Times New Roman" w:cs="Times New Roman"/>
          <w:color w:val="000000"/>
          <w:lang w:eastAsia="ru-RU"/>
        </w:rPr>
        <w:t xml:space="preserve"> на эту тему сами прошли через тюремную систему, но не сломились</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r w:rsidRPr="00B61C39">
        <w:rPr>
          <w:rFonts w:ascii="Times New Roman" w:eastAsia="Times New Roman" w:hAnsi="Times New Roman" w:cs="Times New Roman"/>
          <w:color w:val="000000"/>
          <w:lang w:eastAsia="ru-RU"/>
        </w:rPr>
        <w:t xml:space="preserve">Поэтому главная идея в их произведениях— </w:t>
      </w:r>
      <w:proofErr w:type="gramStart"/>
      <w:r w:rsidRPr="00B61C39">
        <w:rPr>
          <w:rFonts w:ascii="Times New Roman" w:eastAsia="Times New Roman" w:hAnsi="Times New Roman" w:cs="Times New Roman"/>
          <w:color w:val="000000"/>
          <w:lang w:eastAsia="ru-RU"/>
        </w:rPr>
        <w:t>эт</w:t>
      </w:r>
      <w:proofErr w:type="gramEnd"/>
      <w:r w:rsidRPr="00B61C39">
        <w:rPr>
          <w:rFonts w:ascii="Times New Roman" w:eastAsia="Times New Roman" w:hAnsi="Times New Roman" w:cs="Times New Roman"/>
          <w:color w:val="000000"/>
          <w:lang w:eastAsia="ru-RU"/>
        </w:rPr>
        <w:t>о не просто передача атмосферы ужаса и страха, а изображение людей, которые в то время сумели сохранить в себе лучшие человеческие качества. Они готовы прийти на помощь, ведь у них есть ощущение того, что ты не только винтик в огромной машине подавления, а, прежде всего, человек, в душе которого живет надежда.</w:t>
      </w:r>
    </w:p>
    <w:p w:rsidR="0014173F" w:rsidRPr="00B61C39" w:rsidRDefault="0014173F" w:rsidP="0014173F">
      <w:pPr>
        <w:shd w:val="clear" w:color="auto" w:fill="FFFFFF"/>
        <w:spacing w:after="0" w:line="239" w:lineRule="atLeast"/>
        <w:rPr>
          <w:rFonts w:ascii="Times New Roman" w:eastAsia="Times New Roman" w:hAnsi="Times New Roman" w:cs="Times New Roman"/>
          <w:color w:val="000000"/>
          <w:lang w:eastAsia="ru-RU"/>
        </w:rPr>
      </w:pPr>
    </w:p>
    <w:p w:rsidR="00160C03" w:rsidRPr="00160C03" w:rsidRDefault="00160C03" w:rsidP="00160C03">
      <w:pPr>
        <w:pStyle w:val="a3"/>
        <w:spacing w:before="0" w:beforeAutospacing="0" w:after="0" w:afterAutospacing="0"/>
        <w:rPr>
          <w:color w:val="000000"/>
          <w:sz w:val="22"/>
          <w:szCs w:val="22"/>
          <w:u w:val="single"/>
        </w:rPr>
      </w:pPr>
      <w:r w:rsidRPr="00160C03">
        <w:rPr>
          <w:color w:val="000000"/>
          <w:sz w:val="22"/>
          <w:szCs w:val="22"/>
        </w:rPr>
        <w:t xml:space="preserve">     </w:t>
      </w:r>
      <w:r w:rsidRPr="00160C03">
        <w:rPr>
          <w:bCs/>
          <w:i/>
          <w:color w:val="000000"/>
          <w:sz w:val="22"/>
          <w:szCs w:val="22"/>
          <w:u w:val="single"/>
        </w:rPr>
        <w:t>Научно-фантастическая проза</w:t>
      </w:r>
      <w:r w:rsidRPr="00160C03">
        <w:rPr>
          <w:color w:val="000000"/>
          <w:sz w:val="22"/>
          <w:szCs w:val="22"/>
          <w:u w:val="single"/>
        </w:rPr>
        <w:t xml:space="preserve">. </w:t>
      </w:r>
    </w:p>
    <w:p w:rsidR="00160C03" w:rsidRPr="00160C03" w:rsidRDefault="00160C03" w:rsidP="00160C03">
      <w:pPr>
        <w:pStyle w:val="a3"/>
        <w:spacing w:before="0" w:beforeAutospacing="0" w:after="0" w:afterAutospacing="0"/>
        <w:rPr>
          <w:rFonts w:ascii="Arial" w:hAnsi="Arial" w:cs="Arial"/>
          <w:color w:val="000000"/>
          <w:sz w:val="22"/>
          <w:szCs w:val="22"/>
        </w:rPr>
      </w:pPr>
      <w:r w:rsidRPr="00160C03">
        <w:rPr>
          <w:color w:val="000000"/>
          <w:sz w:val="22"/>
          <w:szCs w:val="22"/>
        </w:rPr>
        <w:t>Особое место в русской литературе 60-80-х годов 20 века занимала</w:t>
      </w:r>
      <w:r w:rsidRPr="00160C03">
        <w:rPr>
          <w:rStyle w:val="apple-converted-space"/>
          <w:color w:val="000000"/>
          <w:sz w:val="22"/>
          <w:szCs w:val="22"/>
        </w:rPr>
        <w:t> </w:t>
      </w:r>
      <w:r>
        <w:rPr>
          <w:bCs/>
          <w:i/>
          <w:color w:val="000000"/>
          <w:sz w:val="22"/>
          <w:szCs w:val="22"/>
        </w:rPr>
        <w:t>научно-фантастиче</w:t>
      </w:r>
      <w:r w:rsidRPr="00160C03">
        <w:rPr>
          <w:bCs/>
          <w:i/>
          <w:color w:val="000000"/>
          <w:sz w:val="22"/>
          <w:szCs w:val="22"/>
        </w:rPr>
        <w:t>ская проза</w:t>
      </w:r>
      <w:r w:rsidRPr="00160C03">
        <w:rPr>
          <w:color w:val="000000"/>
          <w:sz w:val="22"/>
          <w:szCs w:val="22"/>
        </w:rPr>
        <w:t>. Образцами ее были романы</w:t>
      </w:r>
      <w:r w:rsidRPr="00160C03">
        <w:rPr>
          <w:rStyle w:val="apple-converted-space"/>
          <w:color w:val="000000"/>
          <w:sz w:val="22"/>
          <w:szCs w:val="22"/>
        </w:rPr>
        <w:t> </w:t>
      </w:r>
      <w:r w:rsidRPr="00160C03">
        <w:rPr>
          <w:bCs/>
          <w:color w:val="000000"/>
          <w:sz w:val="22"/>
          <w:szCs w:val="22"/>
        </w:rPr>
        <w:t>И.А. Ефремова</w:t>
      </w:r>
      <w:r w:rsidRPr="00160C03">
        <w:rPr>
          <w:rStyle w:val="apple-converted-space"/>
          <w:color w:val="000000"/>
          <w:sz w:val="22"/>
          <w:szCs w:val="22"/>
        </w:rPr>
        <w:t> </w:t>
      </w:r>
      <w:r w:rsidRPr="00160C03">
        <w:rPr>
          <w:color w:val="000000"/>
          <w:sz w:val="22"/>
          <w:szCs w:val="22"/>
        </w:rPr>
        <w:t>(«Туманность Андромеды» 1957, «Лезвие бритвы» 1962, «Час быка» 1968) и</w:t>
      </w:r>
      <w:r w:rsidRPr="00160C03">
        <w:rPr>
          <w:rStyle w:val="apple-converted-space"/>
          <w:color w:val="000000"/>
          <w:sz w:val="22"/>
          <w:szCs w:val="22"/>
        </w:rPr>
        <w:t> </w:t>
      </w:r>
      <w:r w:rsidRPr="00160C03">
        <w:rPr>
          <w:bCs/>
          <w:color w:val="000000"/>
          <w:sz w:val="22"/>
          <w:szCs w:val="22"/>
        </w:rPr>
        <w:t>братьев Стругацких,</w:t>
      </w:r>
      <w:r w:rsidRPr="00160C03">
        <w:rPr>
          <w:rStyle w:val="apple-converted-space"/>
          <w:bCs/>
          <w:color w:val="000000"/>
          <w:sz w:val="22"/>
          <w:szCs w:val="22"/>
        </w:rPr>
        <w:t> </w:t>
      </w:r>
      <w:r w:rsidRPr="00160C03">
        <w:rPr>
          <w:color w:val="000000"/>
          <w:sz w:val="22"/>
          <w:szCs w:val="22"/>
        </w:rPr>
        <w:t>Аркадия Натановича и Бориса Натановича («Трудно быть богом» 1964, «Гадкие лебеди» 1967, «Жук в муравейнике» 1979 и др.).</w:t>
      </w:r>
    </w:p>
    <w:p w:rsidR="00574706" w:rsidRPr="00B61C39" w:rsidRDefault="00574706">
      <w:pPr>
        <w:rPr>
          <w:rFonts w:ascii="Times New Roman" w:hAnsi="Times New Roman" w:cs="Times New Roman"/>
        </w:rPr>
      </w:pPr>
    </w:p>
    <w:sectPr w:rsidR="00574706" w:rsidRPr="00B61C39" w:rsidSect="00B61C39">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132B3"/>
    <w:multiLevelType w:val="multilevel"/>
    <w:tmpl w:val="773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70B51"/>
    <w:multiLevelType w:val="multilevel"/>
    <w:tmpl w:val="BF68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214A7"/>
    <w:multiLevelType w:val="multilevel"/>
    <w:tmpl w:val="0CB8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E068D"/>
    <w:multiLevelType w:val="multilevel"/>
    <w:tmpl w:val="0094A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E0675"/>
    <w:multiLevelType w:val="multilevel"/>
    <w:tmpl w:val="AC385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4A194F"/>
    <w:multiLevelType w:val="multilevel"/>
    <w:tmpl w:val="24E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07A16"/>
    <w:multiLevelType w:val="multilevel"/>
    <w:tmpl w:val="F464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D635F"/>
    <w:multiLevelType w:val="multilevel"/>
    <w:tmpl w:val="FE14D2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C6350"/>
    <w:multiLevelType w:val="multilevel"/>
    <w:tmpl w:val="5AE2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8"/>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4173F"/>
    <w:rsid w:val="00122B9D"/>
    <w:rsid w:val="0014173F"/>
    <w:rsid w:val="00160C03"/>
    <w:rsid w:val="00245B29"/>
    <w:rsid w:val="00384E46"/>
    <w:rsid w:val="005674CA"/>
    <w:rsid w:val="00574706"/>
    <w:rsid w:val="005D7BF9"/>
    <w:rsid w:val="00737CDA"/>
    <w:rsid w:val="00906DF1"/>
    <w:rsid w:val="00A25DAE"/>
    <w:rsid w:val="00B61C39"/>
    <w:rsid w:val="00B80ED6"/>
    <w:rsid w:val="00B92E2C"/>
    <w:rsid w:val="00CF548E"/>
    <w:rsid w:val="00F64DB8"/>
    <w:rsid w:val="00FE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7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61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84E46"/>
    <w:pPr>
      <w:ind w:left="720"/>
      <w:contextualSpacing/>
    </w:pPr>
  </w:style>
  <w:style w:type="character" w:customStyle="1" w:styleId="apple-converted-space">
    <w:name w:val="apple-converted-space"/>
    <w:basedOn w:val="a0"/>
    <w:rsid w:val="00F64DB8"/>
  </w:style>
</w:styles>
</file>

<file path=word/webSettings.xml><?xml version="1.0" encoding="utf-8"?>
<w:webSettings xmlns:r="http://schemas.openxmlformats.org/officeDocument/2006/relationships" xmlns:w="http://schemas.openxmlformats.org/wordprocessingml/2006/main">
  <w:divs>
    <w:div w:id="154029944">
      <w:bodyDiv w:val="1"/>
      <w:marLeft w:val="0"/>
      <w:marRight w:val="0"/>
      <w:marTop w:val="0"/>
      <w:marBottom w:val="0"/>
      <w:divBdr>
        <w:top w:val="none" w:sz="0" w:space="0" w:color="auto"/>
        <w:left w:val="none" w:sz="0" w:space="0" w:color="auto"/>
        <w:bottom w:val="none" w:sz="0" w:space="0" w:color="auto"/>
        <w:right w:val="none" w:sz="0" w:space="0" w:color="auto"/>
      </w:divBdr>
    </w:div>
    <w:div w:id="192620243">
      <w:bodyDiv w:val="1"/>
      <w:marLeft w:val="0"/>
      <w:marRight w:val="0"/>
      <w:marTop w:val="0"/>
      <w:marBottom w:val="0"/>
      <w:divBdr>
        <w:top w:val="none" w:sz="0" w:space="0" w:color="auto"/>
        <w:left w:val="none" w:sz="0" w:space="0" w:color="auto"/>
        <w:bottom w:val="none" w:sz="0" w:space="0" w:color="auto"/>
        <w:right w:val="none" w:sz="0" w:space="0" w:color="auto"/>
      </w:divBdr>
    </w:div>
    <w:div w:id="1743523851">
      <w:bodyDiv w:val="1"/>
      <w:marLeft w:val="0"/>
      <w:marRight w:val="0"/>
      <w:marTop w:val="0"/>
      <w:marBottom w:val="0"/>
      <w:divBdr>
        <w:top w:val="none" w:sz="0" w:space="0" w:color="auto"/>
        <w:left w:val="none" w:sz="0" w:space="0" w:color="auto"/>
        <w:bottom w:val="none" w:sz="0" w:space="0" w:color="auto"/>
        <w:right w:val="none" w:sz="0" w:space="0" w:color="auto"/>
      </w:divBdr>
    </w:div>
    <w:div w:id="19188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2699</Words>
  <Characters>15386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7</cp:revision>
  <dcterms:created xsi:type="dcterms:W3CDTF">2020-04-11T11:23:00Z</dcterms:created>
  <dcterms:modified xsi:type="dcterms:W3CDTF">2020-05-16T10:12:00Z</dcterms:modified>
</cp:coreProperties>
</file>