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9" w:rsidRPr="00347DA6" w:rsidRDefault="005008B9" w:rsidP="005008B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  <w:sz w:val="18"/>
          <w:szCs w:val="18"/>
        </w:rPr>
      </w:pPr>
      <w:r w:rsidRPr="00347DA6">
        <w:rPr>
          <w:b/>
          <w:bCs/>
          <w:color w:val="000000"/>
          <w:sz w:val="18"/>
          <w:szCs w:val="18"/>
        </w:rPr>
        <w:t xml:space="preserve">Литература     Группы 14Д0 УНК, </w:t>
      </w:r>
      <w:proofErr w:type="gramStart"/>
      <w:r w:rsidRPr="00347DA6">
        <w:rPr>
          <w:b/>
          <w:bCs/>
          <w:color w:val="000000"/>
          <w:sz w:val="18"/>
          <w:szCs w:val="18"/>
        </w:rPr>
        <w:t>ДО</w:t>
      </w:r>
      <w:proofErr w:type="gramEnd"/>
    </w:p>
    <w:p w:rsidR="005008B9" w:rsidRPr="00347DA6" w:rsidRDefault="005008B9" w:rsidP="005008B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  <w:sz w:val="18"/>
          <w:szCs w:val="18"/>
        </w:rPr>
      </w:pPr>
      <w:r w:rsidRPr="00347DA6">
        <w:rPr>
          <w:b/>
          <w:bCs/>
          <w:color w:val="000000"/>
          <w:sz w:val="18"/>
          <w:szCs w:val="18"/>
        </w:rPr>
        <w:t>26.03.2020 срок выполнения: 30.03.2020</w:t>
      </w:r>
    </w:p>
    <w:p w:rsidR="00347DA6" w:rsidRDefault="00347DA6">
      <w:pPr>
        <w:rPr>
          <w:rFonts w:ascii="Times New Roman" w:hAnsi="Times New Roman" w:cs="Times New Roman"/>
          <w:sz w:val="18"/>
          <w:szCs w:val="18"/>
        </w:rPr>
      </w:pPr>
    </w:p>
    <w:p w:rsidR="00574706" w:rsidRPr="00347DA6" w:rsidRDefault="001D3E05">
      <w:pPr>
        <w:rPr>
          <w:rFonts w:ascii="Times New Roman" w:hAnsi="Times New Roman" w:cs="Times New Roman"/>
          <w:sz w:val="18"/>
          <w:szCs w:val="18"/>
        </w:rPr>
      </w:pPr>
      <w:r w:rsidRPr="00B74222">
        <w:rPr>
          <w:rFonts w:ascii="Times New Roman" w:hAnsi="Times New Roman" w:cs="Times New Roman"/>
          <w:b/>
          <w:sz w:val="18"/>
          <w:szCs w:val="18"/>
        </w:rPr>
        <w:t>Тема:</w:t>
      </w:r>
      <w:r w:rsidRPr="00347DA6">
        <w:rPr>
          <w:rFonts w:ascii="Times New Roman" w:hAnsi="Times New Roman" w:cs="Times New Roman"/>
          <w:sz w:val="18"/>
          <w:szCs w:val="18"/>
        </w:rPr>
        <w:t xml:space="preserve"> М.И.Цветаева</w:t>
      </w:r>
      <w:proofErr w:type="gramStart"/>
      <w:r w:rsidRPr="00347DA6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47DA6">
        <w:rPr>
          <w:rFonts w:ascii="Times New Roman" w:hAnsi="Times New Roman" w:cs="Times New Roman"/>
          <w:sz w:val="18"/>
          <w:szCs w:val="18"/>
        </w:rPr>
        <w:t>ведения из биографии. Художественные особенности поэзии.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74222">
        <w:rPr>
          <w:rFonts w:ascii="Times New Roman" w:hAnsi="Times New Roman" w:cs="Times New Roman"/>
          <w:b/>
          <w:sz w:val="18"/>
          <w:szCs w:val="18"/>
        </w:rPr>
        <w:t>Задание</w:t>
      </w:r>
      <w:proofErr w:type="gramStart"/>
      <w:r w:rsidRPr="00B74222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B74222">
        <w:rPr>
          <w:rFonts w:ascii="Times New Roman" w:hAnsi="Times New Roman" w:cs="Times New Roman"/>
          <w:b/>
          <w:sz w:val="18"/>
          <w:szCs w:val="18"/>
        </w:rPr>
        <w:t xml:space="preserve"> 1.</w:t>
      </w:r>
      <w:r>
        <w:rPr>
          <w:rFonts w:ascii="Times New Roman" w:hAnsi="Times New Roman" w:cs="Times New Roman"/>
          <w:sz w:val="18"/>
          <w:szCs w:val="18"/>
        </w:rPr>
        <w:t xml:space="preserve"> Познакомьтесь  с материалом, выполните конспект «</w:t>
      </w: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Особенности поэзии Марины Цветаевой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», дополнив его цитатами-доказательствами, указав, из какого стихотворения взята цитата;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2. Выучите наизусть 1 стихотворение М.Цветаевой </w:t>
      </w: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347DA6" w:rsidRPr="00347DA6" w:rsidRDefault="00347DA6" w:rsidP="00347DA6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Краткая биография Марины Цветаевой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Марина Ивановна Цветаева родилась 26 сентября 1892 года в Москве. Она всегда считала себя ребенком столицы, детищем города. Отец поэтессы был искусствоведом европейского масштаба. Мать была одаренным музыкантом, ученицей Рубенштейна. Она умерла от туберкулеза в 1906 году.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Уже в 1909 Марина начала печататься. До Революции в России вышло три ее книги: 1910 "Вечерний альбом" 1912 "Волшебный фонарь" 1913 "Из двух книг"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Поэтесса выходит замуж за С.Я. Эфрон в 1912 году. У них появляется на свет дочка Ариадна. В 1917 году её муж служит в белогвардейской армии офицером. После Революции он вынужден эмигрировать. Цветаева присоединяется к нему в Берлине лишь в 1922 году. В 1925 году супруги уезжают во Францию</w:t>
      </w:r>
      <w:proofErr w:type="gramStart"/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</w:t>
      </w:r>
      <w:proofErr w:type="gramEnd"/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ам они прожили 13 лет. В 1930 году муж Цветаевой подает прошение на получение советского паспорта. Уже в 1932 году она пишет свое знаменитое стихотворение "Россия". В 1939 году она возвращается в Россию. Её дочь и мужа арестовывают. Сергея расстреливают в 1941 году, а дочь через 15 лет реабилитируют.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Приехав на родину, Цветаева не была принята в Союз Писателей. Она написала прошение о том, чтобы ее взяли посудомойкой в столовую для писателей в Чистополе. Позднее Марина Цветаева была сослана в Елабугу, где покончила собой в 1941 году, повесившись на веранде собственного дома. Могила поэтессы находится в городе Елабуга на Петропавловском кладбище.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Особенности поэзии Марины Цветаевой</w:t>
      </w: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Для творчества Марины Цветаевой характерна явная самодостаточность, творческая индивидуальность и эгоцентризм. Об этом свидетельствует тот факт, что лирическая героиня у Цветаевой тождественная личности поэтессы. Для поэтессы характерно раннее осознание того, что поэт и мир находятся в конфликте. Поэтому даже в ранних стихах Марины Цветаевой явно ощущается конфликт. Поэзия по ее мнению – вызов миру. В эпоху испытаний и соблазнов Цветаева видит себя в числе тех немногих, кто сохраняет преданность поэзии и свою индивидуальность в литературе. В поэзии Цветаевой отчетливо видна линия противопоставления русской поэтессы и всему не русскому, а значит чуждому. Главным противостоянием в художественном мире Марины Цветаевой является противостояние поэта и черни, творца и мещанина.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Темы лирики Цветаевой различны, но везде авторский голос страстный, искренний. Она не принадлежала ни к каким политпартиям, группировкам, не занималась политтрескотнёй, но имела свою чёткую гражданскую позицию, которая неразрывно связана с её нравственными ориентирами. Её поэзия сродни дневниковым записям, исповеди души. Она никогда не подделывалась под вкусы читателей и издателей. Любое её произведение подчинено только правде сердца. Невероятная открытость, откровенность, свобода и своеволие души, не знающей меры. </w:t>
      </w: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Марина Цветаева считала себя поэтом чувства. Её произведения отличала лирическая погруженность в себя и отстраненность от реальной жизни, от исторических событий. В числе особенностей поэзии Цветаевой можно смело назвать необыкновенную личностную наполненность, глубину чувств и силу воображения. Именно это позволяло поэтессе сохранять единство жизни и творчества. На протяжении всей жизни Марина Цветаева черпала вдохновение из глубины собственной души.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ее поэзии нет и следа покоя, умиротворенности, созерцательности. Она вся – в буре, в вихревом движении, в действии и поступке. Более того, ей было свойственно романтическое  о творчестве как о бурном порыве, захватывающем художника, ураганном ветре, уносящем его. Откроешь любую книгу – сразу погружаешься в ее стихию – в атмосферу душевного горения, безмерности чувств, постоянного ухода от нормы, драматического конфликта и противоборства с окружающим миром. Вечная и самая дорогая Цветаевой тема – свобода и своеволие не знающей меры души. Свободна сама поэзия Цветаевой. Ее слово всегда свежее, не затертое, прямое, конкретное, не содержащее посторонних смыслов. Такое слово передает жест не только душевный, но и физический; оно, всегда ударное, выделенное, интонационно подчеркнутое, сильно повышает эмоциональный накал и драматическое напряжение речи: «Нате! Рвите! Глядите! Течет, не так ли? Заготавливайте чан!»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Но главным средством организации стиха был для Цветаевой ритм. Это – сама суть, сама душа ее поэзии. В этой области она явилась и осталась смелым новатором, щедро обогатившим поэзию XX века множеством великолепных находок. Она беспощадно ломала течение привычных для слуха ритмов, разрушала гладкую, плавную мелодию </w:t>
      </w: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поэтической речи. Ритмика Цветаевой постоянно настораживает, держит в оцепенении. Ее голос в поэзии – страстный и сбивчивый нервный монолог, стих прерывист, неровен, полон ускорений и замедлений, насыщен паузами и перебоями. В своем стихосложении Цветаева вплотную приблизилась к ритмике Маяковского. По словам Марины, это – как «физическое сердцебиение – удары сердца – застоявшегося коня или связанного человека».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Поэзия Марины Цветаевой немелодична, ненапевна, дисгармонична. Наоборот, она вобрала в себя рокот волн, раскаты грома и крик, затерявшийся в арии морского шторма. Цветаева восклицала: «Я не верю стихам, которые льются. Рвутся – да!». Она умела рвать стих, дробить на мелкие части, «разметать в прах и хлам». Единица ее речи не фраза и не слово, а слог. Цветаевой свойственно расчленение стихотворной речи: слово деление и слогоделение: В Россию – вас, в Россию – масс, В на-Марс – страну! в без-нас – страну! </w:t>
      </w:r>
    </w:p>
    <w:p w:rsidR="00347DA6" w:rsidRPr="00347DA6" w:rsidRDefault="00096625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Особую роль в</w:t>
      </w:r>
      <w:r w:rsidR="00347DA6"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системе средств выразительности  Цветаевой играет пауза. Пауза – это тоже полноправный элемент ритма. В противовес </w:t>
      </w:r>
      <w:proofErr w:type="gramStart"/>
      <w:r w:rsidR="00347DA6"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привычной постановке</w:t>
      </w:r>
      <w:proofErr w:type="gramEnd"/>
      <w:r w:rsidR="00347DA6"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пауз на конец строки у Цветаевой они смещены, сплошь и рядом приходятся на середину строки или на следующую строфу. Поэтому стремительный стих поэта спотыкается, обрывается, поднимается: Двадцать лет свободы – Всем. Огня и дома – Всем. Игры, науки – Всем. Труда – любому,  Лишь бы были руки. 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Синтаксис и интонация как бы стирают рифму. И дело здесь в стремлении Цветаевой говорить цельно и точно, не жертвуя смыслом. Если мысль не вмещается в строку, необходимо либо «досказать» ее, либо оборваться на полуслове, забывая о рифме. Коль мысль уже оформлена, образ создан, заканчивать стих ради полноты размера и соблюдения рифмы поэт считает излишним: Не чужая! Твоя! Моя! Всех как есть обнесла за ужином! - Долгой  жизни, Любовь моя! Изменяю для новой суженой</w:t>
      </w:r>
      <w:proofErr w:type="gramStart"/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 Н</w:t>
      </w:r>
      <w:proofErr w:type="gramEnd"/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 марш – </w:t>
      </w:r>
    </w:p>
    <w:p w:rsidR="00347DA6" w:rsidRPr="00347DA6" w:rsidRDefault="00347DA6" w:rsidP="00347DA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Цветаева всегда хотела добиться максимума выразительности при минимуме средств. В этих целях она предельно сжимала, уплотняла свою речь, жертвовала эпитетами, прилагательными, предлогами, другими пояснениями, строила неполные предложения: Все великолепье – Труб – лишь только лепет Трав – перед тобой. </w:t>
      </w:r>
    </w:p>
    <w:p w:rsidR="00347DA6" w:rsidRPr="00347DA6" w:rsidRDefault="00347DA6" w:rsidP="00347DA6">
      <w:pPr>
        <w:spacing w:after="136" w:line="169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D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Марина Цветаева – большой поэт, ее вклад в культуру русского стиха XX века значителен. Судорожные и вместе с тем стремительные ритмы Цветаевой – это ритмы XX века, эпохи величайших социальных катаклизмов и грандиозных революционных битв.</w:t>
      </w:r>
      <w:r w:rsidRPr="00347DA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47DA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Особенности поэзии М. И Цветаевой в новаторстве поэтического языка и художественного самовыражения. Сжатая конструкция построения фразы напоминает пружину, собранную из аргументов, в которых ни единого лишнего слова, которая хлёстко бьёт в самую суть смысла. Поэзия её сложна и не всякому понятна глубина её слова и образа, к тому же кругозор Цветаевой настолько широк, что многие просто не представляют смысл подтекста, обращений поэта к разным источникам и аллегориям.</w:t>
      </w:r>
    </w:p>
    <w:p w:rsidR="00347DA6" w:rsidRDefault="00347DA6" w:rsidP="00347D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1D3E05" w:rsidRDefault="001D3E05"/>
    <w:sectPr w:rsidR="001D3E05" w:rsidSect="00347D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8B9"/>
    <w:rsid w:val="00096625"/>
    <w:rsid w:val="001D3E05"/>
    <w:rsid w:val="00306674"/>
    <w:rsid w:val="00347DA6"/>
    <w:rsid w:val="005008B9"/>
    <w:rsid w:val="00574706"/>
    <w:rsid w:val="00826687"/>
    <w:rsid w:val="00A9345E"/>
    <w:rsid w:val="00B74222"/>
    <w:rsid w:val="00C13721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Преподаватель</cp:lastModifiedBy>
  <cp:revision>6</cp:revision>
  <dcterms:created xsi:type="dcterms:W3CDTF">2020-03-20T11:28:00Z</dcterms:created>
  <dcterms:modified xsi:type="dcterms:W3CDTF">2020-03-23T05:53:00Z</dcterms:modified>
</cp:coreProperties>
</file>