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3D" w:rsidRDefault="00B8063D" w:rsidP="00B8063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Задание:</w:t>
      </w:r>
    </w:p>
    <w:p w:rsidR="00B8063D" w:rsidRDefault="00B8063D" w:rsidP="00B8063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Изучить </w:t>
      </w:r>
      <w:r w:rsidR="00A456D4">
        <w:rPr>
          <w:sz w:val="24"/>
          <w:szCs w:val="24"/>
        </w:rPr>
        <w:t xml:space="preserve">Федеральный Государственный образовательный Стандарт Дошкольного Образования. </w:t>
      </w:r>
    </w:p>
    <w:p w:rsidR="000C5AC1" w:rsidRDefault="00A456D4" w:rsidP="000C5AC1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Ответить письменно на вопросы:</w:t>
      </w:r>
    </w:p>
    <w:p w:rsidR="00F060AD" w:rsidRDefault="00F060AD" w:rsidP="00925F26">
      <w:pPr>
        <w:pStyle w:val="a3"/>
        <w:numPr>
          <w:ilvl w:val="3"/>
          <w:numId w:val="1"/>
        </w:numPr>
        <w:shd w:val="clear" w:color="auto" w:fill="FFFFFF"/>
        <w:spacing w:line="36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дошкольного образования по ФГОС ДО.</w:t>
      </w:r>
    </w:p>
    <w:p w:rsidR="00F060AD" w:rsidRDefault="00A7109A" w:rsidP="00925F26">
      <w:pPr>
        <w:pStyle w:val="a3"/>
        <w:numPr>
          <w:ilvl w:val="3"/>
          <w:numId w:val="1"/>
        </w:numPr>
        <w:shd w:val="clear" w:color="auto" w:fill="FFFFFF"/>
        <w:spacing w:line="36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основные три раздела Программы определяет ФГОС ДО?</w:t>
      </w:r>
    </w:p>
    <w:p w:rsidR="00A7109A" w:rsidRDefault="00A7109A" w:rsidP="00925F26">
      <w:pPr>
        <w:pStyle w:val="a3"/>
        <w:numPr>
          <w:ilvl w:val="3"/>
          <w:numId w:val="1"/>
        </w:numPr>
        <w:shd w:val="clear" w:color="auto" w:fill="FFFFFF"/>
        <w:spacing w:line="36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ли дошкольная организация самостоятельно разрабатывать программу?</w:t>
      </w:r>
    </w:p>
    <w:p w:rsidR="00A7109A" w:rsidRDefault="00A7109A" w:rsidP="00925F26">
      <w:pPr>
        <w:pStyle w:val="a3"/>
        <w:numPr>
          <w:ilvl w:val="3"/>
          <w:numId w:val="1"/>
        </w:numPr>
        <w:shd w:val="clear" w:color="auto" w:fill="FFFFFF"/>
        <w:spacing w:line="360" w:lineRule="auto"/>
        <w:ind w:left="1134"/>
        <w:jc w:val="both"/>
        <w:rPr>
          <w:rFonts w:eastAsia="Times New Roman"/>
          <w:sz w:val="24"/>
          <w:szCs w:val="24"/>
        </w:rPr>
      </w:pPr>
      <w:r w:rsidRPr="00A7109A">
        <w:rPr>
          <w:rFonts w:eastAsia="Times New Roman"/>
          <w:sz w:val="24"/>
          <w:szCs w:val="24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</w:t>
      </w:r>
      <w:r>
        <w:rPr>
          <w:rFonts w:eastAsia="Times New Roman"/>
          <w:sz w:val="24"/>
          <w:szCs w:val="24"/>
        </w:rPr>
        <w:t>алее — образовательные области). Какие?</w:t>
      </w:r>
    </w:p>
    <w:p w:rsidR="00A7109A" w:rsidRDefault="00A7109A" w:rsidP="00925F26">
      <w:pPr>
        <w:pStyle w:val="a3"/>
        <w:numPr>
          <w:ilvl w:val="3"/>
          <w:numId w:val="1"/>
        </w:numPr>
        <w:shd w:val="clear" w:color="auto" w:fill="FFFFFF"/>
        <w:spacing w:line="36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какой образовательной области относится в</w:t>
      </w:r>
      <w:r w:rsidRPr="00A7109A">
        <w:rPr>
          <w:rFonts w:eastAsia="Times New Roman"/>
          <w:sz w:val="24"/>
          <w:szCs w:val="24"/>
        </w:rPr>
        <w:t>осприятие худож</w:t>
      </w:r>
      <w:r>
        <w:rPr>
          <w:rFonts w:eastAsia="Times New Roman"/>
          <w:sz w:val="24"/>
          <w:szCs w:val="24"/>
        </w:rPr>
        <w:t>ественной литературы, фольклора?</w:t>
      </w:r>
    </w:p>
    <w:p w:rsidR="00A7109A" w:rsidRDefault="00A7109A" w:rsidP="00925F26">
      <w:pPr>
        <w:pStyle w:val="a3"/>
        <w:numPr>
          <w:ilvl w:val="3"/>
          <w:numId w:val="1"/>
        </w:numPr>
        <w:shd w:val="clear" w:color="auto" w:fill="FFFFFF"/>
        <w:spacing w:line="36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каких частей состоит программа и в каком процентном соотношении?</w:t>
      </w:r>
    </w:p>
    <w:p w:rsidR="00A7109A" w:rsidRDefault="00A7109A" w:rsidP="00925F26">
      <w:pPr>
        <w:pStyle w:val="a3"/>
        <w:numPr>
          <w:ilvl w:val="3"/>
          <w:numId w:val="1"/>
        </w:numPr>
        <w:shd w:val="clear" w:color="auto" w:fill="FFFFFF"/>
        <w:spacing w:line="36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должна раскрывать п</w:t>
      </w:r>
      <w:r w:rsidRPr="00A7109A">
        <w:rPr>
          <w:rFonts w:eastAsia="Times New Roman"/>
          <w:sz w:val="24"/>
          <w:szCs w:val="24"/>
        </w:rPr>
        <w:t>ояснительная записка</w:t>
      </w:r>
      <w:r>
        <w:rPr>
          <w:rFonts w:eastAsia="Times New Roman"/>
          <w:sz w:val="24"/>
          <w:szCs w:val="24"/>
        </w:rPr>
        <w:t>?</w:t>
      </w:r>
    </w:p>
    <w:p w:rsidR="00D77736" w:rsidRDefault="00D77736" w:rsidP="00925F26">
      <w:pPr>
        <w:pStyle w:val="a3"/>
        <w:numPr>
          <w:ilvl w:val="3"/>
          <w:numId w:val="1"/>
        </w:numPr>
        <w:shd w:val="clear" w:color="auto" w:fill="FFFFFF"/>
        <w:spacing w:line="36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дополнительный раздел программы включает основная образовательная программа дошкольного образования?</w:t>
      </w:r>
    </w:p>
    <w:p w:rsidR="00D77736" w:rsidRDefault="00D77736" w:rsidP="00925F26">
      <w:pPr>
        <w:pStyle w:val="a3"/>
        <w:numPr>
          <w:ilvl w:val="3"/>
          <w:numId w:val="1"/>
        </w:numPr>
        <w:shd w:val="clear" w:color="auto" w:fill="FFFFFF"/>
        <w:spacing w:line="36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подразумевает понятие «ц</w:t>
      </w:r>
      <w:r w:rsidRPr="00D77736">
        <w:rPr>
          <w:rFonts w:eastAsia="Times New Roman"/>
          <w:sz w:val="24"/>
          <w:szCs w:val="24"/>
        </w:rPr>
        <w:t>елевые ориентиры</w:t>
      </w:r>
      <w:r>
        <w:rPr>
          <w:rFonts w:eastAsia="Times New Roman"/>
          <w:sz w:val="24"/>
          <w:szCs w:val="24"/>
        </w:rPr>
        <w:t>»</w:t>
      </w:r>
      <w:r w:rsidRPr="00D7773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ФГОС ДО?</w:t>
      </w:r>
    </w:p>
    <w:p w:rsidR="00D77736" w:rsidRDefault="00AB194E" w:rsidP="00925F26">
      <w:pPr>
        <w:pStyle w:val="a3"/>
        <w:numPr>
          <w:ilvl w:val="3"/>
          <w:numId w:val="1"/>
        </w:numPr>
        <w:shd w:val="clear" w:color="auto" w:fill="FFFFFF"/>
        <w:spacing w:line="360" w:lineRule="auto"/>
        <w:ind w:left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Могут ли ц</w:t>
      </w:r>
      <w:r w:rsidR="00D77736" w:rsidRPr="00D77736">
        <w:rPr>
          <w:rFonts w:eastAsia="Times New Roman"/>
          <w:sz w:val="24"/>
          <w:szCs w:val="24"/>
        </w:rPr>
        <w:t>елевые ориентиры служить непосредственным основанием при решении управленческих задач</w:t>
      </w:r>
      <w:r>
        <w:rPr>
          <w:rFonts w:eastAsia="Times New Roman"/>
          <w:sz w:val="24"/>
          <w:szCs w:val="24"/>
        </w:rPr>
        <w:t>?</w:t>
      </w:r>
    </w:p>
    <w:p w:rsidR="00B8063D" w:rsidRDefault="00505E89" w:rsidP="00505E89">
      <w:pPr>
        <w:tabs>
          <w:tab w:val="left" w:pos="390"/>
        </w:tabs>
        <w:jc w:val="both"/>
      </w:pPr>
      <w:r>
        <w:rPr>
          <w:b/>
        </w:rPr>
        <w:t>Выполненное задание сдаем в колледже, на паре. Ничего отправлять не нужно.</w:t>
      </w:r>
    </w:p>
    <w:p w:rsidR="00C30A5A" w:rsidRDefault="00C30A5A">
      <w:bookmarkStart w:id="0" w:name="_GoBack"/>
      <w:bookmarkEnd w:id="0"/>
    </w:p>
    <w:sectPr w:rsidR="00C30A5A" w:rsidSect="00D4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EF3"/>
    <w:rsid w:val="000C5AC1"/>
    <w:rsid w:val="00505E89"/>
    <w:rsid w:val="00925F26"/>
    <w:rsid w:val="00A456D4"/>
    <w:rsid w:val="00A7109A"/>
    <w:rsid w:val="00AB194E"/>
    <w:rsid w:val="00B8063D"/>
    <w:rsid w:val="00C30A5A"/>
    <w:rsid w:val="00D419AE"/>
    <w:rsid w:val="00D77736"/>
    <w:rsid w:val="00EF4952"/>
    <w:rsid w:val="00EF5EF3"/>
    <w:rsid w:val="00F0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6736"/>
  <w15:docId w15:val="{B0B703E7-BEFD-4C8C-BAB9-A653E96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63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Третьякова Татьяна Валентиновна</cp:lastModifiedBy>
  <cp:revision>5</cp:revision>
  <dcterms:created xsi:type="dcterms:W3CDTF">2020-05-18T15:09:00Z</dcterms:created>
  <dcterms:modified xsi:type="dcterms:W3CDTF">2021-09-16T18:17:00Z</dcterms:modified>
</cp:coreProperties>
</file>