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45" w:rsidRPr="00F6099E" w:rsidRDefault="00F6099E" w:rsidP="00F60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99E">
        <w:rPr>
          <w:rFonts w:ascii="Times New Roman" w:hAnsi="Times New Roman" w:cs="Times New Roman"/>
          <w:b/>
          <w:sz w:val="24"/>
          <w:szCs w:val="24"/>
        </w:rPr>
        <w:t>Задания по  теме «Развивающая экологическая среда в ДОУ…»</w:t>
      </w:r>
    </w:p>
    <w:p w:rsidR="00F6099E" w:rsidRDefault="00F6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Прочитайте предложенные тексты.</w:t>
      </w:r>
    </w:p>
    <w:p w:rsidR="00F6099E" w:rsidRDefault="00F6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Ответьте на вопросы и задания для самоконтроля:</w:t>
      </w:r>
    </w:p>
    <w:p w:rsidR="00F6099E" w:rsidRDefault="00F6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Что вы понимаете под развивающей экологической средой?</w:t>
      </w:r>
    </w:p>
    <w:p w:rsidR="00F6099E" w:rsidRDefault="00F6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Каковы принципы организации условий, обеспечивающих экологическое образование дошкольников?</w:t>
      </w:r>
    </w:p>
    <w:p w:rsidR="00F6099E" w:rsidRPr="00F6099E" w:rsidRDefault="00F6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Каковы главные (критериальные) положения, на основе которых создается экологическая среда в ДОУ?</w:t>
      </w:r>
    </w:p>
    <w:sectPr w:rsidR="00F6099E" w:rsidRPr="00F6099E" w:rsidSect="003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F6099E"/>
    <w:rsid w:val="003C5F2C"/>
    <w:rsid w:val="003E2404"/>
    <w:rsid w:val="003E38D4"/>
    <w:rsid w:val="007D0545"/>
    <w:rsid w:val="00D61663"/>
    <w:rsid w:val="00F6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2021-02-22T14:39:00Z</dcterms:created>
  <dcterms:modified xsi:type="dcterms:W3CDTF">2021-02-22T14:47:00Z</dcterms:modified>
</cp:coreProperties>
</file>