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04" w:rsidRDefault="00EE1A04" w:rsidP="004310C6">
      <w:pPr>
        <w:spacing w:after="0"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E1A04">
        <w:rPr>
          <w:rFonts w:ascii="Times New Roman" w:hAnsi="Times New Roman"/>
          <w:b/>
          <w:color w:val="FF0000"/>
          <w:sz w:val="28"/>
          <w:szCs w:val="28"/>
        </w:rPr>
        <w:t>Законспектировать лекцию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до 06.11.2021 г</w:t>
      </w:r>
      <w:r w:rsidRPr="00EE1A04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E1A04" w:rsidRDefault="00EE1A04" w:rsidP="004310C6">
      <w:pPr>
        <w:spacing w:after="0"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>В субботу будет выложен тест.</w:t>
      </w:r>
    </w:p>
    <w:p w:rsidR="00EE1A04" w:rsidRPr="00EE1A04" w:rsidRDefault="00EE1A04" w:rsidP="004310C6">
      <w:pPr>
        <w:spacing w:after="0"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10C6" w:rsidRDefault="004310C6" w:rsidP="004310C6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Основные понятия и предмет науки философии </w:t>
      </w:r>
    </w:p>
    <w:p w:rsidR="004310C6" w:rsidRDefault="004310C6" w:rsidP="004310C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Становление философии из мифологии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Философия как любовь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  мудрости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как учение о разумной и правильной жизни.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Предмет и задачи науки философия</w:t>
      </w:r>
    </w:p>
    <w:p w:rsidR="004310C6" w:rsidRDefault="004310C6" w:rsidP="004310C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ПЛАН:</w:t>
      </w:r>
    </w:p>
    <w:p w:rsidR="004310C6" w:rsidRDefault="004310C6" w:rsidP="004310C6">
      <w:pPr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Понятие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философии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её особенности.</w:t>
      </w:r>
    </w:p>
    <w:p w:rsidR="004310C6" w:rsidRDefault="004310C6" w:rsidP="004310C6">
      <w:pPr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2.Разделы философии.</w:t>
      </w:r>
    </w:p>
    <w:p w:rsidR="004310C6" w:rsidRDefault="004310C6" w:rsidP="004310C6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3.Задачи и основные функции философии.</w:t>
      </w:r>
      <w:r>
        <w:rPr>
          <w:rFonts w:ascii="Times New Roman" w:hAnsi="Times New Roman"/>
          <w:bCs/>
          <w:sz w:val="28"/>
          <w:szCs w:val="28"/>
        </w:rPr>
        <w:t xml:space="preserve"> Значение философии в формировании мировоззрения и   духовных убеждений. </w:t>
      </w:r>
    </w:p>
    <w:p w:rsidR="004310C6" w:rsidRDefault="004310C6" w:rsidP="004310C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Философия возникла в 7—6 веках до нашей эры. Первым, кто употребил это понятие, был Пифагор - древнегреческий фило</w:t>
      </w:r>
      <w:r>
        <w:rPr>
          <w:rFonts w:ascii="Times New Roman" w:hAnsi="Times New Roman"/>
          <w:sz w:val="28"/>
          <w:szCs w:val="28"/>
        </w:rPr>
        <w:softHyphen/>
        <w:t>соф и математик.</w:t>
      </w:r>
    </w:p>
    <w:p w:rsidR="004310C6" w:rsidRDefault="004310C6" w:rsidP="004310C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в переводе с греческого языка означает «любовь к мудрости» (</w:t>
      </w:r>
      <w:proofErr w:type="spellStart"/>
      <w:r>
        <w:rPr>
          <w:rFonts w:ascii="Times New Roman" w:hAnsi="Times New Roman"/>
          <w:i/>
          <w:sz w:val="28"/>
          <w:szCs w:val="28"/>
        </w:rPr>
        <w:t>филия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любовь, </w:t>
      </w:r>
      <w:proofErr w:type="spellStart"/>
      <w:r>
        <w:rPr>
          <w:rFonts w:ascii="Times New Roman" w:hAnsi="Times New Roman"/>
          <w:i/>
          <w:sz w:val="28"/>
          <w:szCs w:val="28"/>
        </w:rPr>
        <w:t>софия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мудрость). Это одна из форм общественного сознания, которая возникла под влиянием ду</w:t>
      </w:r>
      <w:r>
        <w:rPr>
          <w:rFonts w:ascii="Times New Roman" w:hAnsi="Times New Roman"/>
          <w:sz w:val="28"/>
          <w:szCs w:val="28"/>
        </w:rPr>
        <w:softHyphen/>
        <w:t>ховных потребностей людей, их стремления объяснить коренные вопросы бытия природы, смысла жизни, понять развитие общества, цель и направлен</w:t>
      </w:r>
      <w:r>
        <w:rPr>
          <w:rFonts w:ascii="Times New Roman" w:hAnsi="Times New Roman"/>
          <w:sz w:val="28"/>
          <w:szCs w:val="28"/>
        </w:rPr>
        <w:softHyphen/>
        <w:t xml:space="preserve">ность исторического процесса. Она наряду с наукой, религией и искусством пытается различными способами описать, объяснить и понять и </w:t>
      </w:r>
      <w:proofErr w:type="gramStart"/>
      <w:r>
        <w:rPr>
          <w:rFonts w:ascii="Times New Roman" w:hAnsi="Times New Roman"/>
          <w:sz w:val="28"/>
          <w:szCs w:val="28"/>
        </w:rPr>
        <w:t>мироздание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человека.</w:t>
      </w:r>
    </w:p>
    <w:p w:rsidR="004310C6" w:rsidRDefault="004310C6" w:rsidP="004310C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Принципиальное отличие философии от частных наук состоит в следующем:</w:t>
      </w:r>
    </w:p>
    <w:p w:rsidR="004310C6" w:rsidRDefault="004310C6" w:rsidP="004310C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 занимается только тем, что есть; философия же – тем, что есть, но ещё и тем, что должно быть.</w:t>
      </w:r>
    </w:p>
    <w:p w:rsidR="004310C6" w:rsidRDefault="004310C6" w:rsidP="004310C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 только констатирует факты, философия же не только констатирует, но ещё и оценивает их с точки зрения хорошего и дурного, т.е. с точки зрения морали.</w:t>
      </w:r>
    </w:p>
    <w:p w:rsidR="004310C6" w:rsidRDefault="004310C6" w:rsidP="004310C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Наука опирается только на рассудок, философия же опирается не только на рассудок, </w:t>
      </w:r>
      <w:proofErr w:type="gramStart"/>
      <w:r>
        <w:rPr>
          <w:rFonts w:ascii="Times New Roman" w:hAnsi="Times New Roman"/>
          <w:sz w:val="28"/>
          <w:szCs w:val="28"/>
        </w:rPr>
        <w:t>но  и</w:t>
      </w:r>
      <w:proofErr w:type="gramEnd"/>
      <w:r>
        <w:rPr>
          <w:rFonts w:ascii="Times New Roman" w:hAnsi="Times New Roman"/>
          <w:sz w:val="28"/>
          <w:szCs w:val="28"/>
        </w:rPr>
        <w:t xml:space="preserve"> на интуицию, и на волю, и на чувства.</w:t>
      </w:r>
    </w:p>
    <w:p w:rsidR="004310C6" w:rsidRDefault="004310C6" w:rsidP="004310C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 занимается чем-то определенным, философия же – всем, поэтому её называют наукой обо всём, т.е. о наиболее общем, важном, главном, основном.</w:t>
      </w:r>
    </w:p>
    <w:p w:rsidR="004310C6" w:rsidRDefault="004310C6" w:rsidP="004310C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Философия  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отличие от частных наук не даёт однозначного ответа на      вопрос, а выносит на  критический суд разума несколько вариантов  ответа.</w:t>
      </w:r>
    </w:p>
    <w:p w:rsidR="004310C6" w:rsidRDefault="004310C6" w:rsidP="004310C6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2.Философия как наука обо всём состоит из нескольких больших разделов:</w:t>
      </w:r>
    </w:p>
    <w:p w:rsidR="004310C6" w:rsidRDefault="004310C6" w:rsidP="004310C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онтология (от греч. </w:t>
      </w:r>
      <w:proofErr w:type="spellStart"/>
      <w:r>
        <w:rPr>
          <w:rFonts w:ascii="Times New Roman" w:hAnsi="Times New Roman"/>
          <w:i/>
          <w:sz w:val="28"/>
          <w:szCs w:val="28"/>
        </w:rPr>
        <w:t>онтос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бытие и </w:t>
      </w:r>
      <w:r>
        <w:rPr>
          <w:rFonts w:ascii="Times New Roman" w:hAnsi="Times New Roman"/>
          <w:i/>
          <w:sz w:val="28"/>
          <w:szCs w:val="28"/>
        </w:rPr>
        <w:t>логос</w:t>
      </w:r>
      <w:r>
        <w:rPr>
          <w:rFonts w:ascii="Times New Roman" w:hAnsi="Times New Roman"/>
          <w:sz w:val="28"/>
          <w:szCs w:val="28"/>
        </w:rPr>
        <w:t xml:space="preserve"> - наука) – наука о бытии, т.е. обо всем том, что есть, что существует – об окружающем мире.</w:t>
      </w:r>
    </w:p>
    <w:p w:rsidR="004310C6" w:rsidRDefault="004310C6" w:rsidP="004310C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гносеология (от греч. </w:t>
      </w:r>
      <w:proofErr w:type="spellStart"/>
      <w:r>
        <w:rPr>
          <w:rFonts w:ascii="Times New Roman" w:hAnsi="Times New Roman"/>
          <w:i/>
          <w:sz w:val="28"/>
          <w:szCs w:val="28"/>
        </w:rPr>
        <w:t>гносис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знание и </w:t>
      </w:r>
      <w:r>
        <w:rPr>
          <w:rFonts w:ascii="Times New Roman" w:hAnsi="Times New Roman"/>
          <w:i/>
          <w:sz w:val="28"/>
          <w:szCs w:val="28"/>
        </w:rPr>
        <w:t>логос</w:t>
      </w:r>
      <w:r>
        <w:rPr>
          <w:rFonts w:ascii="Times New Roman" w:hAnsi="Times New Roman"/>
          <w:sz w:val="28"/>
          <w:szCs w:val="28"/>
        </w:rPr>
        <w:t xml:space="preserve"> - наука) – наука о познании.</w:t>
      </w:r>
    </w:p>
    <w:p w:rsidR="004310C6" w:rsidRDefault="004310C6" w:rsidP="004310C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антропология (от греч. </w:t>
      </w:r>
      <w:proofErr w:type="spellStart"/>
      <w:r>
        <w:rPr>
          <w:rFonts w:ascii="Times New Roman" w:hAnsi="Times New Roman"/>
          <w:i/>
          <w:sz w:val="28"/>
          <w:szCs w:val="28"/>
        </w:rPr>
        <w:t>антропос</w:t>
      </w:r>
      <w:proofErr w:type="spellEnd"/>
      <w:r>
        <w:rPr>
          <w:rFonts w:ascii="Times New Roman" w:hAnsi="Times New Roman"/>
          <w:sz w:val="28"/>
          <w:szCs w:val="28"/>
        </w:rPr>
        <w:t xml:space="preserve"> - человек и </w:t>
      </w:r>
      <w:r>
        <w:rPr>
          <w:rFonts w:ascii="Times New Roman" w:hAnsi="Times New Roman"/>
          <w:i/>
          <w:sz w:val="28"/>
          <w:szCs w:val="28"/>
        </w:rPr>
        <w:t>логос</w:t>
      </w:r>
      <w:r>
        <w:rPr>
          <w:rFonts w:ascii="Times New Roman" w:hAnsi="Times New Roman"/>
          <w:sz w:val="28"/>
          <w:szCs w:val="28"/>
        </w:rPr>
        <w:t xml:space="preserve"> - наука) – наука о человеке, обществе.</w:t>
      </w:r>
    </w:p>
    <w:p w:rsidR="004310C6" w:rsidRDefault="004310C6" w:rsidP="004310C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Аксиология-наука о ценностях.</w:t>
      </w:r>
    </w:p>
    <w:p w:rsidR="004310C6" w:rsidRDefault="004310C6" w:rsidP="004310C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этика-наука о морали.</w:t>
      </w:r>
    </w:p>
    <w:p w:rsidR="004310C6" w:rsidRDefault="004310C6" w:rsidP="004310C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методология-наука о методах познания и др.</w:t>
      </w:r>
    </w:p>
    <w:p w:rsidR="004310C6" w:rsidRDefault="004310C6" w:rsidP="004310C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Философия-</w:t>
      </w:r>
      <w:r>
        <w:rPr>
          <w:rFonts w:ascii="Times New Roman" w:hAnsi="Times New Roman"/>
          <w:sz w:val="28"/>
          <w:szCs w:val="28"/>
        </w:rPr>
        <w:t xml:space="preserve"> это наука, которая изучает наиболее общие законы разви</w:t>
      </w:r>
      <w:r>
        <w:rPr>
          <w:rFonts w:ascii="Times New Roman" w:hAnsi="Times New Roman"/>
          <w:sz w:val="28"/>
          <w:szCs w:val="28"/>
        </w:rPr>
        <w:softHyphen/>
        <w:t>тия природы, общества и познания.</w:t>
      </w:r>
    </w:p>
    <w:p w:rsidR="004310C6" w:rsidRDefault="004310C6" w:rsidP="004310C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 любая </w:t>
      </w:r>
      <w:proofErr w:type="gramStart"/>
      <w:r>
        <w:rPr>
          <w:rFonts w:ascii="Times New Roman" w:hAnsi="Times New Roman"/>
          <w:sz w:val="28"/>
          <w:szCs w:val="28"/>
        </w:rPr>
        <w:t>наука  философия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выполняет ряд функций:</w:t>
      </w:r>
    </w:p>
    <w:p w:rsidR="004310C6" w:rsidRDefault="004310C6" w:rsidP="004310C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теоретико-познавательная</w:t>
      </w:r>
      <w:r>
        <w:rPr>
          <w:rFonts w:ascii="Times New Roman" w:hAnsi="Times New Roman"/>
          <w:sz w:val="28"/>
          <w:szCs w:val="28"/>
        </w:rPr>
        <w:t>, на основе, которой происходит формирование мировоззрения;</w:t>
      </w:r>
    </w:p>
    <w:p w:rsidR="004310C6" w:rsidRDefault="004310C6" w:rsidP="004310C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интегративная</w:t>
      </w:r>
      <w:r>
        <w:rPr>
          <w:rFonts w:ascii="Times New Roman" w:hAnsi="Times New Roman"/>
          <w:sz w:val="28"/>
          <w:szCs w:val="28"/>
        </w:rPr>
        <w:t xml:space="preserve">. Философия объединяет, </w:t>
      </w:r>
      <w:proofErr w:type="gramStart"/>
      <w:r>
        <w:rPr>
          <w:rFonts w:ascii="Times New Roman" w:hAnsi="Times New Roman"/>
          <w:sz w:val="28"/>
          <w:szCs w:val="28"/>
        </w:rPr>
        <w:t>синтезирует  все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достижения человечества;</w:t>
      </w:r>
    </w:p>
    <w:p w:rsidR="004310C6" w:rsidRDefault="004310C6" w:rsidP="004310C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коммуникативная </w:t>
      </w:r>
      <w:r>
        <w:rPr>
          <w:rFonts w:ascii="Times New Roman" w:hAnsi="Times New Roman"/>
          <w:sz w:val="28"/>
          <w:szCs w:val="28"/>
        </w:rPr>
        <w:t>- функция передачи информации;</w:t>
      </w:r>
    </w:p>
    <w:p w:rsidR="004310C6" w:rsidRDefault="004310C6" w:rsidP="004310C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гуманистическая</w:t>
      </w:r>
      <w:r>
        <w:rPr>
          <w:rFonts w:ascii="Times New Roman" w:hAnsi="Times New Roman"/>
          <w:sz w:val="28"/>
          <w:szCs w:val="28"/>
        </w:rPr>
        <w:t xml:space="preserve"> функция направлена на воспитание в духе любви и уважения к человеку;</w:t>
      </w:r>
    </w:p>
    <w:p w:rsidR="004310C6" w:rsidRDefault="004310C6" w:rsidP="004310C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методологическая</w:t>
      </w:r>
      <w:r>
        <w:rPr>
          <w:rFonts w:ascii="Times New Roman" w:hAnsi="Times New Roman"/>
          <w:sz w:val="28"/>
          <w:szCs w:val="28"/>
        </w:rPr>
        <w:t xml:space="preserve"> заключается в направляющем воздействии философии на другие науки;</w:t>
      </w:r>
    </w:p>
    <w:p w:rsidR="004310C6" w:rsidRDefault="004310C6" w:rsidP="004310C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общекультурная</w:t>
      </w:r>
      <w:r>
        <w:rPr>
          <w:rFonts w:ascii="Times New Roman" w:hAnsi="Times New Roman"/>
          <w:sz w:val="28"/>
          <w:szCs w:val="28"/>
        </w:rPr>
        <w:t>. Никогда не считался культурным человек философски необразованный. Тем более это относится ко времени, в котором мы жи</w:t>
      </w:r>
      <w:r>
        <w:rPr>
          <w:rFonts w:ascii="Times New Roman" w:hAnsi="Times New Roman"/>
          <w:sz w:val="28"/>
          <w:szCs w:val="28"/>
        </w:rPr>
        <w:softHyphen/>
        <w:t>вем.</w:t>
      </w:r>
    </w:p>
    <w:p w:rsidR="004310C6" w:rsidRDefault="004310C6" w:rsidP="004310C6">
      <w:pPr>
        <w:spacing w:after="0" w:line="276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351765032"/>
      <w:r>
        <w:rPr>
          <w:rFonts w:ascii="Times New Roman" w:eastAsia="Times New Roman" w:hAnsi="Times New Roman"/>
          <w:sz w:val="28"/>
          <w:szCs w:val="28"/>
          <w:lang w:eastAsia="ru-RU"/>
        </w:rPr>
        <w:t>4. Основной вопрос и основные направления философии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Основным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философии считается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 об отношении мышления к бытию, а бытия – к мышлению (сознанию).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две стороны основного вопроса философии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онтологическая и гносеологическая.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Онтологическая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(бытийная) сторона заключается в вопросе, что первично материя или сознание?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Суть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гносеологической (познавательной)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стороны заключается в том, познаваем или непознаваем мир и что первично в процессе познания?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Онтологическую сторону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основного вопроса философии представляют:</w:t>
      </w:r>
    </w:p>
    <w:p w:rsidR="004310C6" w:rsidRDefault="004310C6" w:rsidP="004310C6">
      <w:pPr>
        <w:numPr>
          <w:ilvl w:val="0"/>
          <w:numId w:val="4"/>
        </w:numPr>
        <w:tabs>
          <w:tab w:val="left" w:pos="99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объективный идеализм, так называемая «линия Платона». Согласно концепции объективного идеализма: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реально существует только идея;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идея первична;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вся окружающая действительность делится на «мир идей» и «мир вещей»;</w:t>
      </w:r>
    </w:p>
    <w:p w:rsidR="004310C6" w:rsidRDefault="004310C6" w:rsidP="004310C6">
      <w:pPr>
        <w:numPr>
          <w:ilvl w:val="0"/>
          <w:numId w:val="4"/>
        </w:numPr>
        <w:tabs>
          <w:tab w:val="left" w:pos="99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субъективный идеализм. Согласно концепции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субъективного идеализма: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идеи существуют в разуме человека;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вне сознания отдельного человека ни материи, ни духа не существует;</w:t>
      </w:r>
    </w:p>
    <w:p w:rsidR="004310C6" w:rsidRDefault="004310C6" w:rsidP="004310C6">
      <w:pPr>
        <w:numPr>
          <w:ilvl w:val="0"/>
          <w:numId w:val="4"/>
        </w:numPr>
        <w:tabs>
          <w:tab w:val="left" w:pos="99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материализм, так называемая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«линия Демокрита»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в философии, сторонники которого считали, что в отношениях материи и сознания первичной является материя;</w:t>
      </w:r>
    </w:p>
    <w:p w:rsidR="004310C6" w:rsidRDefault="004310C6" w:rsidP="004310C6">
      <w:pPr>
        <w:numPr>
          <w:ilvl w:val="0"/>
          <w:numId w:val="4"/>
        </w:numPr>
        <w:tabs>
          <w:tab w:val="left" w:pos="99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вульгарный материализм.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Вульгарные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материалисты: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абсолютизируют роль материи;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чрезмерно увлекаются исследованием материи с точки зрения физики, математики и химии;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игнорируют сознание как сущность и его возможность влиять на материю;</w:t>
      </w:r>
    </w:p>
    <w:p w:rsidR="004310C6" w:rsidRDefault="004310C6" w:rsidP="004310C6">
      <w:pPr>
        <w:numPr>
          <w:ilvl w:val="0"/>
          <w:numId w:val="4"/>
        </w:numPr>
        <w:tabs>
          <w:tab w:val="left" w:pos="99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дуализм как философское направление был основан Декартом. Согласно данной концепции основного вопроса философии (что первично – материя или сознание) в действительности не существует, так как материя и сознание взаимно дополняют друг друга и существуют всегда т.к.: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существуют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две независимые субстанции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материальная (обладающая свойством протяжения) и духовная (обладающая свойством мышления);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все в мире производно либо от одной, либо от другой субстанции;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 человеке соединяются одновременно две субстанции – и материальная, и духовная;</w:t>
      </w:r>
    </w:p>
    <w:p w:rsidR="004310C6" w:rsidRDefault="004310C6" w:rsidP="004310C6">
      <w:pPr>
        <w:numPr>
          <w:ilvl w:val="0"/>
          <w:numId w:val="4"/>
        </w:numPr>
        <w:tabs>
          <w:tab w:val="left" w:pos="99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деизм направление в философии, сторонники которого: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признавали наличие Бога;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считали что Бог, единожды сотворив мир, уже не участвует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его  развитии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не влияет на жизнь и поступки людей;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Бог является лишь нравственным символом;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считали материю одухотворенной и не противопоставляли материю и сознание.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рассмотрении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гносеологической (познавательной) стороны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основного вопроса философии выделяют следующие направления:</w:t>
      </w:r>
    </w:p>
    <w:p w:rsidR="004310C6" w:rsidRDefault="004310C6" w:rsidP="004310C6">
      <w:pPr>
        <w:numPr>
          <w:ilvl w:val="0"/>
          <w:numId w:val="4"/>
        </w:numPr>
        <w:tabs>
          <w:tab w:val="left" w:pos="99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гностицизм. Представители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гностицизма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(как правило, материалисты) считают, что: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мир познаваем;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возможности познания не ограничены;</w:t>
      </w:r>
    </w:p>
    <w:p w:rsidR="004310C6" w:rsidRDefault="004310C6" w:rsidP="004310C6">
      <w:pPr>
        <w:numPr>
          <w:ilvl w:val="0"/>
          <w:numId w:val="4"/>
        </w:numPr>
        <w:tabs>
          <w:tab w:val="left" w:pos="99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агностицизм. 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гностики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(как правило, идеалисты) считают, что: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мир непознаваем;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возможности познания ограничены познавательными возможностями человеческого разума;</w:t>
      </w:r>
    </w:p>
    <w:p w:rsidR="004310C6" w:rsidRDefault="004310C6" w:rsidP="004310C6">
      <w:pPr>
        <w:numPr>
          <w:ilvl w:val="0"/>
          <w:numId w:val="4"/>
        </w:numPr>
        <w:tabs>
          <w:tab w:val="left" w:pos="99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эмпиризм (сенсуализм). В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основе познания могут лежать лишь опыт и чувственные ощущения.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Основателем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эмпиризма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Ф. Бэкон;</w:t>
      </w:r>
    </w:p>
    <w:p w:rsidR="004310C6" w:rsidRDefault="004310C6" w:rsidP="004310C6">
      <w:pPr>
        <w:numPr>
          <w:ilvl w:val="0"/>
          <w:numId w:val="4"/>
        </w:numPr>
        <w:tabs>
          <w:tab w:val="left" w:pos="99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рационализм.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стинное знание может быть выведено только непосредственно из разума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зависит от чувственного опыта. Например, «Бог существует»; «У квадрата равные углы»; «Целое больше, чем его часть» и т. д. Основоположником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рационализма является Декарт.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основной вопрос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философии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 и фактически является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извечной неразрешенной философской проблемой.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ХХ в. в западной философии наметилась тенденция уделять меньше внимания традиционному основному вопросу философии, так как он трудноразрешим и постепенно теряет свою актуальность.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Карл Ясперс, Мартин Хайдеггер, Альбер Камю и др. заложили основы того, что в будущем может появиться другой основной вопрос философии. Таким вопросом может стать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проблема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экзистенционализма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 есть проблема человека, его существования, взаимоотношений внутри общества и с обществом, его свободного выбора, поиска смысла и места жизни, счастья.</w:t>
      </w:r>
    </w:p>
    <w:p w:rsidR="004310C6" w:rsidRDefault="004310C6" w:rsidP="004310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D5" w:rsidRDefault="00EE1A04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62A"/>
    <w:multiLevelType w:val="hybridMultilevel"/>
    <w:tmpl w:val="C3DEBE58"/>
    <w:lvl w:ilvl="0" w:tplc="4CDC2CC6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3D215861"/>
    <w:multiLevelType w:val="hybridMultilevel"/>
    <w:tmpl w:val="D8888B4A"/>
    <w:lvl w:ilvl="0" w:tplc="4CDC2CC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0A256D4">
      <w:numFmt w:val="bullet"/>
      <w:lvlText w:val="-"/>
      <w:lvlJc w:val="left"/>
      <w:pPr>
        <w:tabs>
          <w:tab w:val="num" w:pos="2007"/>
        </w:tabs>
        <w:ind w:left="1987" w:hanging="34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DEE1C11"/>
    <w:multiLevelType w:val="hybridMultilevel"/>
    <w:tmpl w:val="A5D2E3DC"/>
    <w:lvl w:ilvl="0" w:tplc="C8E6A6EE">
      <w:start w:val="1"/>
      <w:numFmt w:val="bullet"/>
      <w:lvlText w:val=""/>
      <w:lvlJc w:val="left"/>
      <w:pPr>
        <w:tabs>
          <w:tab w:val="num" w:pos="1781"/>
        </w:tabs>
        <w:ind w:left="709" w:firstLine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B2305E"/>
    <w:multiLevelType w:val="hybridMultilevel"/>
    <w:tmpl w:val="1A162A36"/>
    <w:lvl w:ilvl="0" w:tplc="4CDC2CC6">
      <w:start w:val="1"/>
      <w:numFmt w:val="bullet"/>
      <w:lvlText w:val=""/>
      <w:lvlJc w:val="left"/>
      <w:pPr>
        <w:tabs>
          <w:tab w:val="num" w:pos="1551"/>
        </w:tabs>
        <w:ind w:left="1531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8D"/>
    <w:rsid w:val="001B088D"/>
    <w:rsid w:val="004310C6"/>
    <w:rsid w:val="006B4593"/>
    <w:rsid w:val="007C3924"/>
    <w:rsid w:val="00C747D3"/>
    <w:rsid w:val="00E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25B5"/>
  <w15:chartTrackingRefBased/>
  <w15:docId w15:val="{195D35DB-BBAA-48B7-B34B-B2B28792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0C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Третьякова Татьяна Валентиновна</cp:lastModifiedBy>
  <cp:revision>4</cp:revision>
  <dcterms:created xsi:type="dcterms:W3CDTF">2021-11-02T15:33:00Z</dcterms:created>
  <dcterms:modified xsi:type="dcterms:W3CDTF">2021-11-02T16:36:00Z</dcterms:modified>
</cp:coreProperties>
</file>