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ПОУ</w:t>
      </w:r>
      <w:r w:rsidR="00753026">
        <w:rPr>
          <w:rFonts w:ascii="Times New Roman" w:hAnsi="Times New Roman" w:cs="Times New Roman"/>
          <w:sz w:val="24"/>
          <w:szCs w:val="24"/>
        </w:rPr>
        <w:t xml:space="preserve"> </w:t>
      </w: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УЧЕБНОЙ ПРАКТИКИ ПМ.01</w:t>
      </w:r>
    </w:p>
    <w:p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МЕРОПРИЯТИЙ, НАПРАВЛЕННЫХ НА </w:t>
      </w:r>
    </w:p>
    <w:p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ЗДОРОВЬЯ РЕБЕНКА В ДОУ»</w:t>
      </w:r>
    </w:p>
    <w:p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МДК.01.01. «МЕДИКО-БИОЛОГИЧЕСКИЕ И СОЦИАЛЬНЫЕ ОСНОВЫ ЗДОРОВЬЯ»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2 курс – III  семестр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 xml:space="preserve"> Специальность 44.01.02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«Дошкольное образование»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AC5497" w:rsidSect="00AC549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5497">
        <w:rPr>
          <w:rFonts w:ascii="Times New Roman" w:hAnsi="Times New Roman" w:cs="Times New Roman"/>
          <w:sz w:val="24"/>
          <w:szCs w:val="24"/>
        </w:rPr>
        <w:t>2018</w:t>
      </w:r>
    </w:p>
    <w:p w:rsidR="00046605" w:rsidRPr="00AC5497" w:rsidRDefault="00046605" w:rsidP="0004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практики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BD2DF0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обучения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BD2DF0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BD2DF0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Отчётная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BD2DF0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605" w:rsidTr="004A671F">
        <w:tc>
          <w:tcPr>
            <w:tcW w:w="959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0976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6605" w:rsidRDefault="00046605" w:rsidP="004A671F"/>
        </w:tc>
        <w:tc>
          <w:tcPr>
            <w:tcW w:w="1360" w:type="dxa"/>
          </w:tcPr>
          <w:p w:rsidR="00046605" w:rsidRPr="00BD2DF0" w:rsidRDefault="00046605" w:rsidP="0055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p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D17" w:rsidRPr="006F7D17" w:rsidRDefault="006F7D17" w:rsidP="006F7D1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:rsidR="006F7D17" w:rsidRPr="006F7D17" w:rsidRDefault="006F7D17" w:rsidP="00663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5B533B" w:rsidRPr="005B533B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об особенностях организации мероприятий</w:t>
      </w:r>
      <w:r w:rsidRPr="006F7D17">
        <w:rPr>
          <w:rFonts w:ascii="Times New Roman" w:hAnsi="Times New Roman" w:cs="Times New Roman"/>
          <w:sz w:val="24"/>
          <w:szCs w:val="24"/>
        </w:rPr>
        <w:t>, направленных на укрепление здоровья и физического развития ребенка и предотвращени</w:t>
      </w:r>
      <w:r w:rsidR="002B6BAC">
        <w:rPr>
          <w:rFonts w:ascii="Times New Roman" w:hAnsi="Times New Roman" w:cs="Times New Roman"/>
          <w:sz w:val="24"/>
          <w:szCs w:val="24"/>
        </w:rPr>
        <w:t>е</w:t>
      </w:r>
      <w:r w:rsidRPr="006F7D17">
        <w:rPr>
          <w:rFonts w:ascii="Times New Roman" w:hAnsi="Times New Roman" w:cs="Times New Roman"/>
          <w:sz w:val="24"/>
          <w:szCs w:val="24"/>
        </w:rPr>
        <w:t xml:space="preserve"> травматизма детей в ДОУ.</w:t>
      </w:r>
    </w:p>
    <w:p w:rsidR="006F7D17" w:rsidRPr="006F7D17" w:rsidRDefault="006F7D17" w:rsidP="006638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:rsidR="006F7D17" w:rsidRPr="006F7D17" w:rsidRDefault="006F7D17" w:rsidP="006F7D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Изуч</w:t>
      </w:r>
      <w:r w:rsidR="00566241">
        <w:rPr>
          <w:rFonts w:ascii="Times New Roman" w:hAnsi="Times New Roman" w:cs="Times New Roman"/>
          <w:sz w:val="24"/>
          <w:szCs w:val="24"/>
        </w:rPr>
        <w:t>ить</w:t>
      </w:r>
      <w:r w:rsidRPr="006F7D17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566241">
        <w:rPr>
          <w:rFonts w:ascii="Times New Roman" w:hAnsi="Times New Roman" w:cs="Times New Roman"/>
          <w:sz w:val="24"/>
          <w:szCs w:val="24"/>
        </w:rPr>
        <w:t>е</w:t>
      </w:r>
      <w:r w:rsidRPr="006F7D1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66241">
        <w:rPr>
          <w:rFonts w:ascii="Times New Roman" w:hAnsi="Times New Roman" w:cs="Times New Roman"/>
          <w:sz w:val="24"/>
          <w:szCs w:val="24"/>
        </w:rPr>
        <w:t>ы</w:t>
      </w:r>
      <w:r w:rsidRPr="006F7D17">
        <w:rPr>
          <w:rFonts w:ascii="Times New Roman" w:hAnsi="Times New Roman" w:cs="Times New Roman"/>
          <w:sz w:val="24"/>
          <w:szCs w:val="24"/>
        </w:rPr>
        <w:t xml:space="preserve"> по организации мероприятий, направленных на укрепление здоровья и физического развития ребенка, предотвращения травматизма детей в ДОУ.</w:t>
      </w:r>
    </w:p>
    <w:p w:rsidR="006F7D17" w:rsidRDefault="006F7D17" w:rsidP="006F7D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Изуч</w:t>
      </w:r>
      <w:r w:rsidR="00566241">
        <w:rPr>
          <w:rFonts w:ascii="Times New Roman" w:hAnsi="Times New Roman" w:cs="Times New Roman"/>
          <w:sz w:val="24"/>
          <w:szCs w:val="24"/>
        </w:rPr>
        <w:t>ить</w:t>
      </w:r>
      <w:r w:rsidRPr="006F7D17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663854">
        <w:rPr>
          <w:rFonts w:ascii="Times New Roman" w:hAnsi="Times New Roman" w:cs="Times New Roman"/>
          <w:sz w:val="24"/>
          <w:szCs w:val="24"/>
        </w:rPr>
        <w:t>онал</w:t>
      </w:r>
      <w:r w:rsidRPr="006F7D17">
        <w:rPr>
          <w:rFonts w:ascii="Times New Roman" w:hAnsi="Times New Roman" w:cs="Times New Roman"/>
          <w:sz w:val="24"/>
          <w:szCs w:val="24"/>
        </w:rPr>
        <w:t xml:space="preserve"> участников педагогического процесса для эффективного взаимодействия по сохранению здоровья и повышению уровня физической подготовленности детей в ДОУ.</w:t>
      </w:r>
    </w:p>
    <w:p w:rsidR="00663854" w:rsidRPr="006F7D17" w:rsidRDefault="00663854" w:rsidP="006F7D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</w:t>
      </w:r>
      <w:r w:rsidR="00566241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63854">
        <w:rPr>
          <w:rFonts w:ascii="Times New Roman" w:hAnsi="Times New Roman" w:cs="Times New Roman"/>
          <w:sz w:val="24"/>
          <w:szCs w:val="24"/>
        </w:rPr>
        <w:t>алгоритмическ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385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63854">
        <w:rPr>
          <w:rFonts w:ascii="Times New Roman" w:hAnsi="Times New Roman" w:cs="Times New Roman"/>
          <w:sz w:val="24"/>
          <w:szCs w:val="24"/>
        </w:rPr>
        <w:t xml:space="preserve"> мероприятий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D17" w:rsidRPr="006F7D17" w:rsidRDefault="00566241" w:rsidP="006F7D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6F7D17" w:rsidRPr="006F7D17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D56E2">
        <w:rPr>
          <w:rFonts w:ascii="Times New Roman" w:hAnsi="Times New Roman" w:cs="Times New Roman"/>
          <w:sz w:val="24"/>
          <w:szCs w:val="24"/>
        </w:rPr>
        <w:t>я</w:t>
      </w:r>
      <w:r w:rsidR="006F7D17" w:rsidRPr="006F7D17">
        <w:rPr>
          <w:rFonts w:ascii="Times New Roman" w:hAnsi="Times New Roman" w:cs="Times New Roman"/>
          <w:sz w:val="24"/>
          <w:szCs w:val="24"/>
        </w:rPr>
        <w:t>, умени</w:t>
      </w:r>
      <w:r w:rsidR="00BD56E2">
        <w:rPr>
          <w:rFonts w:ascii="Times New Roman" w:hAnsi="Times New Roman" w:cs="Times New Roman"/>
          <w:sz w:val="24"/>
          <w:szCs w:val="24"/>
        </w:rPr>
        <w:t>я</w:t>
      </w:r>
      <w:r w:rsidR="006F7D17" w:rsidRPr="006F7D17">
        <w:rPr>
          <w:rFonts w:ascii="Times New Roman" w:hAnsi="Times New Roman" w:cs="Times New Roman"/>
          <w:sz w:val="24"/>
          <w:szCs w:val="24"/>
        </w:rPr>
        <w:t>, навык</w:t>
      </w:r>
      <w:r w:rsidR="00BD56E2">
        <w:rPr>
          <w:rFonts w:ascii="Times New Roman" w:hAnsi="Times New Roman" w:cs="Times New Roman"/>
          <w:sz w:val="24"/>
          <w:szCs w:val="24"/>
        </w:rPr>
        <w:t>и</w:t>
      </w:r>
      <w:r w:rsidR="006F7D17" w:rsidRPr="006F7D17">
        <w:rPr>
          <w:rFonts w:ascii="Times New Roman" w:hAnsi="Times New Roman" w:cs="Times New Roman"/>
          <w:sz w:val="24"/>
          <w:szCs w:val="24"/>
        </w:rPr>
        <w:t>, необходимы</w:t>
      </w:r>
      <w:r w:rsidR="00BD56E2">
        <w:rPr>
          <w:rFonts w:ascii="Times New Roman" w:hAnsi="Times New Roman" w:cs="Times New Roman"/>
          <w:sz w:val="24"/>
          <w:szCs w:val="24"/>
        </w:rPr>
        <w:t>е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воспитателю для планирования и организации мероприятий, направленных на укрепление здоровья и физического развития ребенка в ДОУ.</w:t>
      </w:r>
    </w:p>
    <w:p w:rsidR="006F7D17" w:rsidRPr="006F7D17" w:rsidRDefault="00BD56E2" w:rsidP="006F7D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Pr="006F7D17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осуществлять профилактику травматизма, проводить реанимационные мероприятия и оказывать первую доврачебную помощь детям в условиях ДОУ; разрабатывать методические материалы на основе примерных программ с учетом особенностей возраста, группы и отдельных воспитанников.</w:t>
      </w:r>
    </w:p>
    <w:p w:rsidR="006F7D17" w:rsidRPr="006F7D17" w:rsidRDefault="006F7D17" w:rsidP="006F7D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Разви</w:t>
      </w:r>
      <w:r w:rsidR="00BD56E2">
        <w:rPr>
          <w:rFonts w:ascii="Times New Roman" w:hAnsi="Times New Roman" w:cs="Times New Roman"/>
          <w:sz w:val="24"/>
          <w:szCs w:val="24"/>
        </w:rPr>
        <w:t>вать</w:t>
      </w:r>
      <w:r w:rsidRPr="006F7D17">
        <w:rPr>
          <w:rFonts w:ascii="Times New Roman" w:hAnsi="Times New Roman" w:cs="Times New Roman"/>
          <w:sz w:val="24"/>
          <w:szCs w:val="24"/>
        </w:rPr>
        <w:t xml:space="preserve"> профессионально значимы</w:t>
      </w:r>
      <w:r w:rsidR="00BD56E2">
        <w:rPr>
          <w:rFonts w:ascii="Times New Roman" w:hAnsi="Times New Roman" w:cs="Times New Roman"/>
          <w:sz w:val="24"/>
          <w:szCs w:val="24"/>
        </w:rPr>
        <w:t>е</w:t>
      </w:r>
      <w:r w:rsidRPr="006F7D1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Pr="006F7D17">
        <w:rPr>
          <w:rFonts w:ascii="Times New Roman" w:hAnsi="Times New Roman" w:cs="Times New Roman"/>
          <w:sz w:val="24"/>
          <w:szCs w:val="24"/>
        </w:rPr>
        <w:t xml:space="preserve"> личности педагога и устойчив</w:t>
      </w:r>
      <w:r w:rsidR="002B6BAC">
        <w:rPr>
          <w:rFonts w:ascii="Times New Roman" w:hAnsi="Times New Roman" w:cs="Times New Roman"/>
          <w:sz w:val="24"/>
          <w:szCs w:val="24"/>
        </w:rPr>
        <w:t>ый</w:t>
      </w:r>
      <w:r w:rsidRPr="006F7D17">
        <w:rPr>
          <w:rFonts w:ascii="Times New Roman" w:hAnsi="Times New Roman" w:cs="Times New Roman"/>
          <w:sz w:val="24"/>
          <w:szCs w:val="24"/>
        </w:rPr>
        <w:t xml:space="preserve"> нравственно-гуманистическ</w:t>
      </w:r>
      <w:r w:rsidR="002B6BAC">
        <w:rPr>
          <w:rFonts w:ascii="Times New Roman" w:hAnsi="Times New Roman" w:cs="Times New Roman"/>
          <w:sz w:val="24"/>
          <w:szCs w:val="24"/>
        </w:rPr>
        <w:t>ий</w:t>
      </w:r>
      <w:r w:rsidRPr="006F7D17">
        <w:rPr>
          <w:rFonts w:ascii="Times New Roman" w:hAnsi="Times New Roman" w:cs="Times New Roman"/>
          <w:sz w:val="24"/>
          <w:szCs w:val="24"/>
        </w:rPr>
        <w:t xml:space="preserve"> взгляд</w:t>
      </w:r>
      <w:bookmarkStart w:id="0" w:name="_GoBack"/>
      <w:bookmarkEnd w:id="0"/>
      <w:r w:rsidRPr="006F7D17">
        <w:rPr>
          <w:rFonts w:ascii="Times New Roman" w:hAnsi="Times New Roman" w:cs="Times New Roman"/>
          <w:sz w:val="24"/>
          <w:szCs w:val="24"/>
        </w:rPr>
        <w:t xml:space="preserve"> на профессию воспитателя.</w:t>
      </w:r>
    </w:p>
    <w:p w:rsidR="006F7D17" w:rsidRPr="006F7D17" w:rsidRDefault="006F7D17" w:rsidP="006F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D17" w:rsidRPr="006F7D17" w:rsidRDefault="006F7D17" w:rsidP="006638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t>2. ОРГАНИЗАЦИЯ ПРАКТИКИ</w:t>
      </w:r>
    </w:p>
    <w:p w:rsidR="006F7D17" w:rsidRPr="00663854" w:rsidRDefault="006F7D17" w:rsidP="00FA4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54">
        <w:rPr>
          <w:rFonts w:ascii="Times New Roman" w:hAnsi="Times New Roman" w:cs="Times New Roman"/>
          <w:sz w:val="24"/>
          <w:szCs w:val="24"/>
        </w:rPr>
        <w:t xml:space="preserve">Учебная практика МДК.01.01 «Медико-биологические и социальные основы здоровья» </w:t>
      </w:r>
      <w:r w:rsidR="00663854" w:rsidRPr="00663854">
        <w:rPr>
          <w:rFonts w:ascii="Times New Roman" w:hAnsi="Times New Roman" w:cs="Times New Roman"/>
          <w:sz w:val="24"/>
          <w:szCs w:val="24"/>
        </w:rPr>
        <w:t>п</w:t>
      </w:r>
      <w:r w:rsidRPr="00663854">
        <w:rPr>
          <w:rFonts w:ascii="Times New Roman" w:hAnsi="Times New Roman" w:cs="Times New Roman"/>
          <w:sz w:val="24"/>
          <w:szCs w:val="24"/>
        </w:rPr>
        <w:t>рофессионально</w:t>
      </w:r>
      <w:r w:rsidR="00663854" w:rsidRPr="00663854">
        <w:rPr>
          <w:rFonts w:ascii="Times New Roman" w:hAnsi="Times New Roman" w:cs="Times New Roman"/>
          <w:sz w:val="24"/>
          <w:szCs w:val="24"/>
        </w:rPr>
        <w:t>го</w:t>
      </w:r>
      <w:r w:rsidRPr="00663854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663854" w:rsidRPr="00663854">
        <w:rPr>
          <w:rFonts w:ascii="Times New Roman" w:hAnsi="Times New Roman" w:cs="Times New Roman"/>
          <w:sz w:val="24"/>
          <w:szCs w:val="24"/>
        </w:rPr>
        <w:t>я</w:t>
      </w:r>
      <w:r w:rsidRPr="00663854">
        <w:rPr>
          <w:rFonts w:ascii="Times New Roman" w:hAnsi="Times New Roman" w:cs="Times New Roman"/>
          <w:sz w:val="24"/>
          <w:szCs w:val="24"/>
        </w:rPr>
        <w:t xml:space="preserve"> ПМ.01 «Организация мероприятий, направленных на укрепление здоровья ребенка в ДОУ» </w:t>
      </w:r>
      <w:r w:rsidR="0042144A" w:rsidRPr="0042144A">
        <w:rPr>
          <w:rFonts w:ascii="Times New Roman" w:hAnsi="Times New Roman" w:cs="Times New Roman"/>
          <w:sz w:val="24"/>
          <w:szCs w:val="24"/>
        </w:rPr>
        <w:t>осуществляется в учебных аудиториях педагогического колледжа.</w:t>
      </w:r>
    </w:p>
    <w:p w:rsidR="006F7D17" w:rsidRPr="006F7D17" w:rsidRDefault="0042144A" w:rsidP="00FA4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:rsidR="004A671F" w:rsidRDefault="00976153" w:rsidP="00FA4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479">
        <w:rPr>
          <w:rFonts w:ascii="Times New Roman" w:hAnsi="Times New Roman" w:cs="Times New Roman"/>
          <w:sz w:val="24"/>
          <w:szCs w:val="24"/>
        </w:rPr>
        <w:t xml:space="preserve">Студент, руководствуясь задачами и содержанием практики, ведет педагогический дневник, в котором фиксирует результаты выполненных заданий, анализирует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0B0479">
        <w:rPr>
          <w:rFonts w:ascii="Times New Roman" w:hAnsi="Times New Roman" w:cs="Times New Roman"/>
          <w:sz w:val="24"/>
          <w:szCs w:val="24"/>
        </w:rPr>
        <w:t>работу, собирает материалы для портфолио.</w:t>
      </w:r>
    </w:p>
    <w:p w:rsidR="004A671F" w:rsidRDefault="004A671F" w:rsidP="004A67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  <w:sectPr w:rsidR="004A671F" w:rsidSect="00AC5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</w:pPr>
      <w:r w:rsidRPr="004A671F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УЧЕБНОЙ ПРАКТИКИ</w:t>
      </w:r>
    </w:p>
    <w:tbl>
      <w:tblPr>
        <w:tblW w:w="15006" w:type="dxa"/>
        <w:jc w:val="center"/>
        <w:tblLayout w:type="fixed"/>
        <w:tblLook w:val="01E0" w:firstRow="1" w:lastRow="1" w:firstColumn="1" w:lastColumn="1" w:noHBand="0" w:noVBand="0"/>
      </w:tblPr>
      <w:tblGrid>
        <w:gridCol w:w="2801"/>
        <w:gridCol w:w="39"/>
        <w:gridCol w:w="387"/>
        <w:gridCol w:w="38"/>
        <w:gridCol w:w="9048"/>
        <w:gridCol w:w="24"/>
        <w:gridCol w:w="1217"/>
        <w:gridCol w:w="1452"/>
      </w:tblGrid>
      <w:tr w:rsidR="004A671F" w:rsidRPr="004A671F" w:rsidTr="004A671F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4A671F" w:rsidRPr="004A671F" w:rsidTr="004A671F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4A671F" w:rsidRPr="004A671F" w:rsidTr="004A671F">
        <w:trPr>
          <w:trHeight w:val="269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ind w:left="113" w:righ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ТЕМА 1 </w:t>
            </w:r>
          </w:p>
          <w:p w:rsid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20B1" w:rsidRPr="004A671F" w:rsidRDefault="00E820B1" w:rsidP="00E820B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АНАЛИЗ МЕЖДУНАРОДНЫХ НОРМАТИВНЫХ ДОКУМЕНТОВ, ФЕДЕРАЛЬНЫХ ЗАКОНОВ И ДОКУМЕНТОВ РФ, </w:t>
            </w:r>
            <w:r w:rsidRPr="00E820B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РЕГЛАМЕНТИРУЮЩИХ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ДЕЯТЕЛЬНОСТЬ ДОУ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Инструктивное собрание со студентами и руководителями практики. Цель, задачи учебной практики, виды деятельности студентов на практике, ведение документации. Профессиональные компетенции данного модуля. Осмысление и осознание собственной деятельности (рефлексия).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671F" w:rsidRPr="004A671F" w:rsidTr="004A671F">
        <w:trPr>
          <w:trHeight w:val="240"/>
          <w:jc w:val="center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Международные нормативные д</w:t>
            </w: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окументы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«Конвенция о правах ребенка» (одобрена Генеральной Ассамблеей ООН 20.11.1989), вступила в силу для СССР 15.09.1990.</w:t>
            </w:r>
          </w:p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Федеральные законы: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"/>
              </w:tabs>
              <w:suppressAutoHyphens/>
              <w:autoSpaceDE w:val="0"/>
              <w:spacing w:before="5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"Об образовании в Российской Федерации" от 29.12.2012 N 273-ФЗ (последняя редакция).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"/>
              </w:tabs>
              <w:suppressAutoHyphens/>
              <w:autoSpaceDE w:val="0"/>
              <w:spacing w:before="5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"О санитарно-эпидемиологическом благополучии населения" от 30.03.1999 N 52-ФЗ (последняя редакция). 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"/>
              </w:tabs>
              <w:suppressAutoHyphens/>
              <w:autoSpaceDE w:val="0"/>
              <w:spacing w:before="5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"О физической культуре и спорте в российской Федерации" от 04.12.2007 N 329-ФЗ (последняя редакция).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Российской Федерации от 11.06.2014 № 540 Об утверждении Положения о Всероссийском физкультурно-спортивном комплексе "Готов к труду и обороне" (ГТО).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 Президента РФ от 14 сентября 1995 г. N 942 "Об утверждении Основных направлений государственной социальной политики по улучшению положения детей в Российской Федерации до 2000 года (Национального плана действий в интересах детей).</w:t>
            </w:r>
          </w:p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Нормативные документы РФ: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РФ от 29.12.2001 N 916 "Об общероссийской системе мониторинга состояния физического здоровья населения, физического развития детей, подростков и молодежи".</w:t>
            </w:r>
          </w:p>
          <w:p w:rsidR="004A671F" w:rsidRPr="004A671F" w:rsidRDefault="004A671F" w:rsidP="004A671F">
            <w:pPr>
              <w:numPr>
                <w:ilvl w:val="0"/>
                <w:numId w:val="8"/>
              </w:numPr>
              <w:tabs>
                <w:tab w:val="left" w:pos="639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9"/>
                <w:tab w:val="left" w:pos="900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Минобрнауки России № 1155 от 17 октября 2013 г. «Об утверждении федерального государственного образовательного стандарта дошкольного 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образования».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501"/>
          <w:jc w:val="center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списка нормативных документов с ссылками на интернет-источники.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240"/>
          <w:jc w:val="center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дневниками.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70"/>
          <w:jc w:val="center"/>
        </w:trPr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700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ind w:left="113" w:right="113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ТЕМА 2 </w:t>
            </w:r>
          </w:p>
          <w:p w:rsidR="004A671F" w:rsidRPr="004A671F" w:rsidRDefault="00E820B1" w:rsidP="00E820B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ОРГАНИЗАЦИЯ БЕЗОПАСНОЙ СРЕДЫ В УСЛОВИЯХ 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АНАЛИЗ </w:t>
            </w:r>
            <w:r w:rsidR="004A671F"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НОРМАТИВНО-ПРАВОВЫ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</w:t>
            </w:r>
            <w:r w:rsidR="004A671F"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ОВ</w:t>
            </w:r>
            <w:r w:rsidR="004A671F"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4A671F" w:rsidRPr="00E820B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РЕГЛАМЕНТИРУЮЩИ</w:t>
            </w:r>
            <w:r w:rsidRPr="00E820B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Х</w:t>
            </w:r>
            <w:r w:rsidR="004A671F"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ДЕЯТЕЛЬНОСТЬ ВОСПИТАТЕЛЯ ДОУ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85" w:rsidRDefault="006B1E85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безопасной среды в условиях дошкольного образовательного учреждения. Требования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организации безопасности в условиях ДОУ. Ответственность дошкольного образовательного учреждения за жизнь и здоровье воспитанников и работников учреждения во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емя образовательного процесса. </w:t>
            </w:r>
          </w:p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нормативных документов, регламентирующих деятельность воспитателя в ДОУ: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от 30 августа 2013 года № 1014).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основная общеобразовательная программа дошкольного образования, по которой работает ДОУ.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Одобрена </w:t>
            </w:r>
          </w:p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решением федерального учебно-методического объединения по общему образованию (протокол от 20 мая 2015 г. № 2/15).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Должностная инструкция воспитателя ДОУ.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охране труда для воспитателя.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об охране жизни и здоровья детей в ДОУ и на детских площадках.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охране труда при проведении занятий по легкой атлетике.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охране труда при проведении занятий по гимнастике.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охране труда при проведении занятий по спортивным играм.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охране труда при проведении занятий по подвижным играм.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охране труда при проведении занятий по лыжному спорту.</w:t>
            </w:r>
          </w:p>
          <w:p w:rsidR="004A671F" w:rsidRPr="004A671F" w:rsidRDefault="004A671F" w:rsidP="004A67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9"/>
              </w:tabs>
              <w:suppressAutoHyphens/>
              <w:autoSpaceDE w:val="0"/>
              <w:spacing w:before="5"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охране труда при проведении занятий по плаванию.</w:t>
            </w:r>
          </w:p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часов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</w:tr>
      <w:tr w:rsidR="004A671F" w:rsidRPr="004A671F" w:rsidTr="004A671F">
        <w:trPr>
          <w:trHeight w:val="143"/>
          <w:jc w:val="center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списка нормативных документов</w:t>
            </w:r>
            <w:r w:rsidRPr="004A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ссылками на интернет-источники.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143"/>
          <w:jc w:val="center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дневниками.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126"/>
          <w:jc w:val="center"/>
        </w:trPr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1032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3</w:t>
            </w:r>
          </w:p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НАПРАВЛЕННЫЕ НА УКРЕПЛЕНИЕ ЗДОРОВЬЯ РЕБЕНКА И ЕГО ФИЗИЧЕСКОЕ РАЗВИТИЕ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организации оздоровительных режимов в ДОУ. Разработка материалов для родителей: п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амятки, консультации, рекомендаций, мультимедийных презентаций и др. (по выбору студента) 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тему: «Значение режима дня в жизни ребенка-дошкольника».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часа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1, 2</w:t>
            </w:r>
          </w:p>
        </w:tc>
      </w:tr>
      <w:tr w:rsidR="004A671F" w:rsidRPr="004A671F" w:rsidTr="004A671F">
        <w:trPr>
          <w:trHeight w:val="1032"/>
          <w:jc w:val="center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Укрепление здоровья средствами физического воспитания. Совершенствование реакций терморегуляции организма, обеспечивающих его устойчивость к простудным заболеваниям. Разработка комплекса закаливающих процедур.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795"/>
          <w:jc w:val="center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принципы организации физического воспитания к детском саду. 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таблицы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рациональной двигательной активности»</w:t>
            </w:r>
            <w:r w:rsidRPr="004A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795"/>
          <w:jc w:val="center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Использование педагогических и здоровьесберегающих технологий по проблемам укрепления здоровья детей в ДОУ. Составление таблицы: «Здоровьесберегающие технологии в ДОУ» (наименование, краткая характеристика). 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материалов для родителей: п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амятки, консультации, рекомендаций, мультимедийных презентаций и др. (по выбору студента) 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тему: </w:t>
            </w:r>
            <w:r w:rsidRPr="004A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«Проведение закаливающих процедур дома».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276"/>
          <w:jc w:val="center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дневниками.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70"/>
          <w:jc w:val="center"/>
        </w:trPr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566241">
        <w:trPr>
          <w:trHeight w:val="1142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4</w:t>
            </w:r>
          </w:p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ДЕТСКИЙ ТРАВМАТИЗМ И МЕРОПРИЯТИЯ ПО ЕГО ПРЕДОТВРАЩЕНИЮ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черты, характеризующие детский травматизм. Статистические данные по детскому травматизму.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детского травматизма. Умение распознавать травмоопасные ситуации и избегать их. Устранение неблагоприятных условий среды, в которой протекает жизнь ребенка.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часов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Профилактические мероприятия ДОУ: с персоналом, с дошкольниками, с родителями.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ушибах и ожогах.</w:t>
            </w:r>
          </w:p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растяжении связок и сухожилий.</w:t>
            </w:r>
          </w:p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переломах.</w:t>
            </w:r>
          </w:p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кровотечениях, способы остановки кровотечения.</w:t>
            </w:r>
          </w:p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ожогах и обморожениях.</w:t>
            </w:r>
          </w:p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тепловом и солнечном ударе.</w:t>
            </w:r>
          </w:p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обмороке.</w:t>
            </w:r>
          </w:p>
          <w:p w:rsidR="00566241" w:rsidRP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Базовые навыки оказания первой помощи при укусах животных.</w:t>
            </w:r>
          </w:p>
          <w:p w:rsidR="00566241" w:rsidRDefault="00566241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Оказание первой помощи при утоплении.</w:t>
            </w:r>
          </w:p>
          <w:p w:rsidR="004A671F" w:rsidRPr="004A671F" w:rsidRDefault="004A671F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мультимедийной презентации на одну из предложенных тем (по выбору студента)</w:t>
            </w: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дневниками.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418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5</w:t>
            </w:r>
          </w:p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ОСВОЕНИЕ РЕАНИМАЦИОННЫХ МЕРОПРИЯТИЙ И ПЕРВОЙ ДОВРАЧЕБНОЙ ПОМОЩИ В УСЛОВИЯХ ДОУ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Срочные меры, направленные на спасение жизни человека.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</w:tr>
      <w:tr w:rsidR="004A671F" w:rsidRPr="004A671F" w:rsidTr="004A671F">
        <w:trPr>
          <w:trHeight w:val="173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F" w:rsidRPr="004A671F" w:rsidRDefault="004A671F" w:rsidP="004A671F">
            <w:pPr>
              <w:widowControl w:val="0"/>
              <w:tabs>
                <w:tab w:val="left" w:pos="567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оказания помощи при обструкции дыхательных путей и проведения искусственной вентиляции легких (ИВЛ) и непрямого массажа сердца (НМС).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566241">
        <w:trPr>
          <w:trHeight w:val="173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566241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дневниками.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6</w:t>
            </w:r>
          </w:p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ПРЕЗЕНТАЦИЯ САМОС-НО РАЗРАБОТАННЫХ МЕРОПРИЯТИЙ, </w:t>
            </w:r>
            <w:r w:rsidRPr="004A671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направленных на укрепление здоровья ребенка в ДОУ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и защита работ студентов.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976"/>
          <w:jc w:val="center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Заполнение дневников.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Дифферен-ый зачет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E820B1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с отчетной документацией, методическими материалами.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A671F" w:rsidRPr="004A671F" w:rsidTr="004A671F">
        <w:trPr>
          <w:trHeight w:val="86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E820B1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F" w:rsidRPr="004A671F" w:rsidRDefault="004A671F" w:rsidP="004A671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Подведение итогов практики.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70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E820B1" w:rsidRDefault="00E820B1" w:rsidP="004A67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Зачет.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71F" w:rsidRPr="004A671F" w:rsidTr="004A671F">
        <w:trPr>
          <w:trHeight w:val="70"/>
          <w:jc w:val="center"/>
        </w:trPr>
        <w:tc>
          <w:tcPr>
            <w:tcW w:w="1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1F" w:rsidRPr="004A671F" w:rsidRDefault="004A671F" w:rsidP="004A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671F" w:rsidRDefault="004A671F" w:rsidP="004A67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671F" w:rsidRDefault="004A671F" w:rsidP="004A67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A671F" w:rsidSect="004A671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671F" w:rsidRDefault="004A671F" w:rsidP="004A671F">
      <w:pPr>
        <w:pStyle w:val="a4"/>
        <w:tabs>
          <w:tab w:val="left" w:pos="2552"/>
          <w:tab w:val="left" w:pos="2835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</w:p>
    <w:p w:rsidR="004A671F" w:rsidRPr="00DA0213" w:rsidRDefault="004A671F" w:rsidP="004A671F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DA021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4A671F" w:rsidRPr="00862925" w:rsidRDefault="004A671F" w:rsidP="004A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925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документов, изучаемых в рамках практики:</w:t>
      </w: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«Конвенция о правах ребенка» (одобрена Генеральной Ассамблеей ООН 20.11.1989), вступила в силу для СССР 15.09.1990. </w:t>
      </w:r>
      <w:hyperlink r:id="rId8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http://www.consultant.ru/document/cons_doc_LAW_9959/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"Об образовании в Российской Федерации" от 29.12.2012 N 273-ФЗ (последняя редакция). 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9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http://www.consultant.ru/document/cons_doc_LAW_140174/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организациях".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10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http://meganorm.ru/Data2/1/4293780/4293780935.pdf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"О санитарно-эпидемиологическом благополучии населения" от 30.03.1999 N 52-ФЗ (последняя редакция). 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11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http://www.consultant.ru/document/cons_doc_LAW_22481/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"О физической культуре и спорте в Российской Федерации" от 04.12.2007 N 329-ФЗ (последняя редакция).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12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http://www.consultant.ru/document/cons_doc_LAW_73038/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Правительства Российской Федерации от 11.06.2014 № 540 Об утверждении Положения о Всероссийском физкультурно-спортивном комплексе "Готов к труду и обороне" (ГТО) </w:t>
      </w:r>
      <w:hyperlink r:id="rId13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http://www.pravo.gov.ru/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B82178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 Президента РФ от 14 сентября 1995 г. N 942 "Об утверждении Основных направлений государственной социальной политики по улучшению положения детей в Российской Федерации до 2000 года (Национального плана действий в интересах детей)" </w:t>
      </w:r>
      <w:hyperlink r:id="rId14" w:anchor="/document/184330/paragraph/62:0" w:history="1">
        <w:r w:rsidRPr="00B82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http://ivo.garant.ru/#/document/184330/paragraph/62:0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Правительства РФ от 29.12.2001 N 916 "Об общероссийской системе мониторинга состояния физического здоровья населения, физического развития детей, подростков и молодежи". 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15" w:anchor="/document/12125274/paragraph/52:0" w:history="1">
        <w:r w:rsidRPr="0086292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http://ivo.garant.ru/#/document/12125274/paragraph/52:0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B82178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ФГОС ДО </w:t>
      </w:r>
      <w:r w:rsidRPr="00B821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16" w:history="1">
        <w:r w:rsidRPr="00B8217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https://минобрнауки.рф/документы/6261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17" w:anchor="XA00LUO2M6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https://e.rukdobra.ru/npd-doc.aspx?npmid=99&amp;npid=499044346#XA00LUO2M6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образования, по которой работает ДОУ. Одобрена решением федерального учебно-методического объединения по общему образованию (протокол от 20 мая 2015 г. № 2/15). 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18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http://fgosreestr.ru/registry/primernaya-osnovnaya-obrazovatelnaya-programma-doshkolnogo-obrazovaniya/</w:t>
        </w:r>
      </w:hyperlink>
    </w:p>
    <w:p w:rsidR="004A671F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30550).</w:t>
      </w:r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hyperlink r:id="rId19" w:history="1">
        <w:r w:rsidRPr="00A435F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https://rosmintrud.ru/docs/mintrud/orders/129</w:t>
        </w:r>
      </w:hyperlink>
    </w:p>
    <w:p w:rsidR="004A671F" w:rsidRPr="00862925" w:rsidRDefault="004A671F" w:rsidP="004A67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Должностная инструкция воспитателя ДОУ (детского сада) </w:t>
      </w:r>
    </w:p>
    <w:p w:rsidR="004A671F" w:rsidRPr="00862925" w:rsidRDefault="00AF7AC3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="004A671F" w:rsidRPr="00A435F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http://ohrana-tryda.com/vospitatel-dou</w:t>
        </w:r>
      </w:hyperlink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Инструкция по охране труда для воспитателя</w:t>
      </w:r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21" w:history="1">
        <w:r w:rsidRPr="00A435F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https://ohranatruda.ru/ot_biblio/instructions/165/1937/</w:t>
        </w:r>
      </w:hyperlink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Инструкция по организации охраны жизни и здоровья детей в детских садах и на детских площадках.</w:t>
      </w:r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22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http://doshvozrast.ru/metodich/kontrol15_1.htm</w:t>
        </w:r>
      </w:hyperlink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9" w:hanging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Инструкция по охране труда при проведении занятий по легкой атлетике.</w:t>
      </w:r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23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https://ohranatruda.ru/ot_biblio/instructions/168/2563/</w:t>
        </w:r>
      </w:hyperlink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при проведении занятий по гимнастике.</w:t>
      </w:r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при проведении занятий по спортивным играм.</w:t>
      </w:r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при проведении занятий по подвижным играм.</w:t>
      </w:r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 по охране труда при проведении занятий по лыжному спорту. </w:t>
      </w:r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24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https://ohranatruda.ru/ot_biblio/instructions/168/2564/</w:t>
        </w:r>
      </w:hyperlink>
    </w:p>
    <w:p w:rsidR="004A671F" w:rsidRPr="00862925" w:rsidRDefault="004A671F" w:rsidP="004A671F">
      <w:p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1F" w:rsidRPr="00862925" w:rsidRDefault="004A671F" w:rsidP="004A671F">
      <w:pPr>
        <w:numPr>
          <w:ilvl w:val="0"/>
          <w:numId w:val="23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hanging="92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при проведении занятий по плаванию.</w:t>
      </w:r>
    </w:p>
    <w:p w:rsidR="004A671F" w:rsidRPr="00862925" w:rsidRDefault="004A671F" w:rsidP="004A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671F" w:rsidRPr="00862925" w:rsidRDefault="004A671F" w:rsidP="004A671F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образования и науки Российской Федерации. – URL: </w:t>
      </w:r>
      <w:hyperlink r:id="rId25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http://mon.gov.ru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образование». – </w:t>
      </w:r>
      <w:hyperlink r:id="rId26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URL: http://www.edu.ru</w:t>
        </w:r>
      </w:hyperlink>
    </w:p>
    <w:p w:rsidR="004A671F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об образовании «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Pedportal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URL: </w:t>
      </w:r>
      <w:hyperlink r:id="rId27" w:history="1">
        <w:r w:rsidR="00C34198" w:rsidRPr="001447B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http://pedsovet.su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образование». – URL: </w:t>
      </w:r>
      <w:hyperlink r:id="rId28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4A671F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«Педагогика».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9" w:history="1">
        <w:r w:rsidR="00C34198" w:rsidRPr="001447B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http://www.pedpro.ru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работников образования «Наша сеть». – URL: </w:t>
      </w:r>
      <w:hyperlink r:id="rId30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образовательная сеть «Эврика». – URL: </w:t>
      </w:r>
      <w:hyperlink r:id="rId31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http://www.eurekanet.ru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2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автономной некоммерческой организации институт развития современных образовательных технологий (АНО ИРСОТ, г. Москва). – URL: </w:t>
      </w:r>
      <w:hyperlink r:id="rId33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http://irsot.ru</w:t>
        </w:r>
      </w:hyperlink>
    </w:p>
    <w:p w:rsidR="004A671F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российской ассоциации образовательной робототехники (РАОР). – URL: </w:t>
      </w:r>
      <w:hyperlink r:id="rId34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http://raor.ru/about/regions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педагогических изданий «Первое сентября». – URL: </w:t>
      </w:r>
      <w:hyperlink r:id="rId35" w:history="1">
        <w:r w:rsidRPr="00DA02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педагогических идей. – URL: </w:t>
      </w:r>
      <w:hyperlink r:id="rId36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образовательные сообщества «Открытый класс».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7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openclass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библиотека. – URL: </w:t>
      </w:r>
      <w:hyperlink r:id="rId38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Научная электронная библиотека.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: LIBRARY.ru</w:t>
      </w:r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учебной и научной литературы РГИУ.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http://www.i-u.ru</w:t>
      </w:r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гуманитарная библиотека.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9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www.gumfak.ru</w:t>
        </w:r>
      </w:hyperlink>
    </w:p>
    <w:p w:rsidR="004A671F" w:rsidRPr="00862925" w:rsidRDefault="004A671F" w:rsidP="004A671F">
      <w:pPr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электронных учебников.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: Book-ua:org</w:t>
      </w:r>
    </w:p>
    <w:p w:rsidR="004A671F" w:rsidRDefault="004A671F" w:rsidP="004A67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53" w:rsidRPr="00730E0B" w:rsidRDefault="00976153" w:rsidP="00976153">
      <w:pPr>
        <w:widowControl w:val="0"/>
        <w:tabs>
          <w:tab w:val="left" w:pos="567"/>
          <w:tab w:val="left" w:pos="1832"/>
          <w:tab w:val="left" w:pos="2268"/>
          <w:tab w:val="left" w:pos="241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.КРИТЕРИИ ОЦЕНКИ РАБОТЫ СТУДЕНТОВ:</w:t>
      </w:r>
    </w:p>
    <w:p w:rsidR="00976153" w:rsidRDefault="00976153" w:rsidP="00976153">
      <w:pPr>
        <w:pStyle w:val="a4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0A4B">
        <w:rPr>
          <w:rFonts w:ascii="Times New Roman" w:hAnsi="Times New Roman" w:cs="Times New Roman"/>
          <w:sz w:val="24"/>
          <w:szCs w:val="24"/>
        </w:rPr>
        <w:t>осещаемость студентом учебной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153" w:rsidRDefault="00976153" w:rsidP="00976153">
      <w:pPr>
        <w:pStyle w:val="a4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0A4B">
        <w:rPr>
          <w:rFonts w:ascii="Times New Roman" w:hAnsi="Times New Roman" w:cs="Times New Roman"/>
          <w:sz w:val="24"/>
          <w:szCs w:val="24"/>
        </w:rPr>
        <w:t>воевременное выполнение заданий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153" w:rsidRDefault="00976153" w:rsidP="00976153">
      <w:pPr>
        <w:pStyle w:val="a4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0E0B">
        <w:rPr>
          <w:rFonts w:ascii="Times New Roman" w:hAnsi="Times New Roman" w:cs="Times New Roman"/>
          <w:sz w:val="24"/>
          <w:szCs w:val="24"/>
        </w:rPr>
        <w:t>олнота представленных нормативно-правовых документов, регламентирующих деятельность воспитателя в ДОУ.</w:t>
      </w:r>
    </w:p>
    <w:p w:rsidR="00976153" w:rsidRDefault="00976153" w:rsidP="00976153">
      <w:pPr>
        <w:pStyle w:val="a4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особенностей при выборе</w:t>
      </w:r>
      <w:r w:rsidRPr="00730E0B">
        <w:rPr>
          <w:rFonts w:ascii="Times New Roman" w:hAnsi="Times New Roman" w:cs="Times New Roman"/>
          <w:sz w:val="24"/>
          <w:szCs w:val="24"/>
        </w:rPr>
        <w:t xml:space="preserve"> форм физкультурно-оздоровительной работы.</w:t>
      </w:r>
    </w:p>
    <w:p w:rsidR="00976153" w:rsidRDefault="00976153" w:rsidP="00976153">
      <w:pPr>
        <w:pStyle w:val="a4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Грамотное </w:t>
      </w:r>
      <w:r w:rsidRPr="008A0A4B">
        <w:rPr>
          <w:rFonts w:ascii="Times New Roman" w:hAnsi="Times New Roman" w:cs="Times New Roman"/>
          <w:sz w:val="24"/>
          <w:szCs w:val="24"/>
        </w:rPr>
        <w:t>определение целей, задач, содержания физического воспитания и развития детей раннего и дошкольного возраста;</w:t>
      </w:r>
    </w:p>
    <w:p w:rsidR="00976153" w:rsidRDefault="00976153" w:rsidP="00976153">
      <w:pPr>
        <w:pStyle w:val="a4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методических материалов.</w:t>
      </w:r>
    </w:p>
    <w:p w:rsidR="00976153" w:rsidRDefault="00976153" w:rsidP="00976153">
      <w:pPr>
        <w:pStyle w:val="a4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творчества, ответственности и </w:t>
      </w:r>
      <w:r w:rsidRPr="008A0A4B">
        <w:rPr>
          <w:rFonts w:ascii="Times New Roman" w:hAnsi="Times New Roman" w:cs="Times New Roman"/>
          <w:sz w:val="24"/>
          <w:szCs w:val="24"/>
        </w:rPr>
        <w:t>самостоятел</w:t>
      </w:r>
      <w:r>
        <w:rPr>
          <w:rFonts w:ascii="Times New Roman" w:hAnsi="Times New Roman" w:cs="Times New Roman"/>
          <w:sz w:val="24"/>
          <w:szCs w:val="24"/>
        </w:rPr>
        <w:t>ьности в процессе прохождения педагогической практики.</w:t>
      </w:r>
    </w:p>
    <w:p w:rsidR="00976153" w:rsidRDefault="00976153" w:rsidP="004A67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53" w:rsidRPr="000B0479" w:rsidRDefault="00976153" w:rsidP="0097615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B0479">
        <w:rPr>
          <w:rFonts w:ascii="Times New Roman" w:hAnsi="Times New Roman" w:cs="Times New Roman"/>
          <w:b/>
          <w:sz w:val="24"/>
          <w:szCs w:val="24"/>
        </w:rPr>
        <w:t>ОТЧЁТНАЯ ДОКУМЕНТАЦИЯ</w:t>
      </w:r>
    </w:p>
    <w:p w:rsidR="00976153" w:rsidRPr="00A140C9" w:rsidRDefault="00976153" w:rsidP="00976153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 w:hanging="141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 по практике:</w:t>
      </w:r>
    </w:p>
    <w:p w:rsidR="00976153" w:rsidRPr="00976153" w:rsidRDefault="00976153" w:rsidP="00976153">
      <w:pPr>
        <w:widowControl w:val="0"/>
        <w:numPr>
          <w:ilvl w:val="0"/>
          <w:numId w:val="18"/>
        </w:numPr>
        <w:tabs>
          <w:tab w:val="left" w:pos="567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1).</w:t>
      </w:r>
    </w:p>
    <w:p w:rsidR="00976153" w:rsidRPr="00A140C9" w:rsidRDefault="00976153" w:rsidP="00976153">
      <w:pPr>
        <w:widowControl w:val="0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практике (см. Приложение 2)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153" w:rsidRPr="00A140C9" w:rsidRDefault="00976153" w:rsidP="0097615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287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</w:pPr>
    </w:p>
    <w:p w:rsidR="00976153" w:rsidRPr="00A140C9" w:rsidRDefault="00976153" w:rsidP="00976153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 w:hanging="141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Нормативно-правовые документы:</w:t>
      </w:r>
    </w:p>
    <w:p w:rsidR="00976153" w:rsidRPr="00976153" w:rsidRDefault="00976153" w:rsidP="00976153">
      <w:pPr>
        <w:pStyle w:val="a4"/>
        <w:widowControl w:val="0"/>
        <w:numPr>
          <w:ilvl w:val="1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нормативно-правовых документов в соответствии с содержанием учебной практики:</w:t>
      </w:r>
    </w:p>
    <w:p w:rsidR="00976153" w:rsidRPr="0042144A" w:rsidRDefault="00976153" w:rsidP="00976153">
      <w:pPr>
        <w:pStyle w:val="a4"/>
        <w:numPr>
          <w:ilvl w:val="0"/>
          <w:numId w:val="10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«Конвенция о правах ребенка» (одобрена Генеральной Ассамблеей ООН 20.11.1989), вступила в силу для СССР 15.09.1990</w:t>
      </w:r>
      <w:r>
        <w:rPr>
          <w:rFonts w:ascii="Times New Roman" w:hAnsi="Times New Roman" w:cs="Times New Roman"/>
          <w:sz w:val="24"/>
          <w:szCs w:val="24"/>
        </w:rPr>
        <w:t xml:space="preserve"> (ИЗВЛЕЧЕНИЯ)</w:t>
      </w:r>
      <w:r w:rsidRPr="0042144A">
        <w:rPr>
          <w:rFonts w:ascii="Times New Roman" w:hAnsi="Times New Roman" w:cs="Times New Roman"/>
          <w:sz w:val="24"/>
          <w:szCs w:val="24"/>
        </w:rPr>
        <w:t>.</w:t>
      </w:r>
    </w:p>
    <w:p w:rsidR="00976153" w:rsidRPr="0042144A" w:rsidRDefault="00976153" w:rsidP="00976153">
      <w:pPr>
        <w:pStyle w:val="a4"/>
        <w:numPr>
          <w:ilvl w:val="0"/>
          <w:numId w:val="9"/>
        </w:numPr>
        <w:ind w:hanging="83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  <w:r w:rsidRPr="00A1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(ИЗВЛЕЧЕНИЯ)</w:t>
      </w:r>
      <w:r w:rsidRPr="0042144A">
        <w:rPr>
          <w:rFonts w:ascii="Times New Roman" w:hAnsi="Times New Roman" w:cs="Times New Roman"/>
          <w:sz w:val="24"/>
          <w:szCs w:val="24"/>
        </w:rPr>
        <w:t>.</w:t>
      </w:r>
    </w:p>
    <w:p w:rsidR="00976153" w:rsidRDefault="00976153" w:rsidP="00976153">
      <w:pPr>
        <w:pStyle w:val="a4"/>
        <w:numPr>
          <w:ilvl w:val="0"/>
          <w:numId w:val="9"/>
        </w:numPr>
        <w:ind w:hanging="83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Федеральный закон "О санитарно-эпидемиологическом благополучии населения" от 30.03.1999 N 52-ФЗ (последняя редакция)</w:t>
      </w:r>
      <w:r w:rsidRPr="00A1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(ИЗВЛЕЧЕНИЯ)</w:t>
      </w:r>
      <w:r w:rsidRPr="00421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153" w:rsidRDefault="00976153" w:rsidP="00976153">
      <w:pPr>
        <w:pStyle w:val="a4"/>
        <w:numPr>
          <w:ilvl w:val="0"/>
          <w:numId w:val="9"/>
        </w:numPr>
        <w:ind w:hanging="83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Федеральный закон "О физической культуре и спорте в российской Федерации" от 04.12.2007 N 329-ФЗ (последняя редакция)</w:t>
      </w:r>
      <w:r w:rsidRPr="00A140C9">
        <w:rPr>
          <w:rFonts w:ascii="Times New Roman" w:hAnsi="Times New Roman" w:cs="Times New Roman"/>
          <w:sz w:val="24"/>
          <w:szCs w:val="24"/>
        </w:rPr>
        <w:t xml:space="preserve"> (ИЗВЛЕЧЕНИЯ)</w:t>
      </w:r>
      <w:r w:rsidRPr="0042144A">
        <w:rPr>
          <w:rFonts w:ascii="Times New Roman" w:hAnsi="Times New Roman" w:cs="Times New Roman"/>
          <w:sz w:val="24"/>
          <w:szCs w:val="24"/>
        </w:rPr>
        <w:t>.</w:t>
      </w:r>
    </w:p>
    <w:p w:rsidR="00976153" w:rsidRPr="0042144A" w:rsidRDefault="00976153" w:rsidP="00976153">
      <w:pPr>
        <w:pStyle w:val="a4"/>
        <w:numPr>
          <w:ilvl w:val="0"/>
          <w:numId w:val="9"/>
        </w:numPr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11.06.2014 № 540 Об утверждении Положения о Всероссийском физкультурно-спортивном комплексе "Готов к труду и обороне" (ГТО)</w:t>
      </w:r>
      <w:r w:rsidRPr="00A140C9">
        <w:rPr>
          <w:rFonts w:ascii="Times New Roman" w:hAnsi="Times New Roman" w:cs="Times New Roman"/>
          <w:sz w:val="24"/>
          <w:szCs w:val="24"/>
        </w:rPr>
        <w:t xml:space="preserve"> (ИЗВЛЕЧЕНИЯ)</w:t>
      </w:r>
      <w:r w:rsidRPr="0042144A">
        <w:rPr>
          <w:rFonts w:ascii="Times New Roman" w:hAnsi="Times New Roman" w:cs="Times New Roman"/>
          <w:sz w:val="24"/>
          <w:szCs w:val="24"/>
        </w:rPr>
        <w:t>.</w:t>
      </w:r>
    </w:p>
    <w:p w:rsidR="00976153" w:rsidRPr="0042144A" w:rsidRDefault="00976153" w:rsidP="00976153">
      <w:pPr>
        <w:pStyle w:val="a4"/>
        <w:numPr>
          <w:ilvl w:val="0"/>
          <w:numId w:val="9"/>
        </w:numPr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Указ Президента РФ от 14 сентября 1995 г. N 942 "Об утверждении Основных направлений государственной социальной политики по улучшению положения детей в Российской Федерации до 2000 года (Национального плана действий в интересах детей)</w:t>
      </w:r>
      <w:r w:rsidRPr="00A1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(ИЗВЛЕЧЕНИЯ)</w:t>
      </w:r>
      <w:r w:rsidRPr="0042144A">
        <w:rPr>
          <w:rFonts w:ascii="Times New Roman" w:hAnsi="Times New Roman" w:cs="Times New Roman"/>
          <w:sz w:val="24"/>
          <w:szCs w:val="24"/>
        </w:rPr>
        <w:t>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29.12.2001 N 916 "Об общероссийской системе мониторинга состояния физического здоровья населения, физического развития детей, подростков и молодежи"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0C9">
        <w:rPr>
          <w:rFonts w:ascii="Times New Roman" w:hAnsi="Times New Roman" w:cs="Times New Roman"/>
          <w:sz w:val="24"/>
          <w:szCs w:val="24"/>
        </w:rPr>
        <w:t>(ИЗВЛЕЧЕНИЯ)</w:t>
      </w:r>
      <w:r w:rsidRPr="00FA49FE">
        <w:rPr>
          <w:rFonts w:ascii="Times New Roman" w:hAnsi="Times New Roman" w:cs="Times New Roman"/>
          <w:sz w:val="24"/>
          <w:szCs w:val="24"/>
        </w:rPr>
        <w:t>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 (ИЗВЛЕЧЕНИЯ)</w:t>
      </w:r>
      <w:r w:rsidRPr="00FA49FE">
        <w:rPr>
          <w:rFonts w:ascii="Times New Roman" w:hAnsi="Times New Roman" w:cs="Times New Roman"/>
          <w:sz w:val="24"/>
          <w:szCs w:val="24"/>
        </w:rPr>
        <w:t>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Приказ Минобрнауки России № 1155 от 17 октября 2013 г.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(ИЗВЛЕЧЕНИЯ).</w:t>
      </w:r>
    </w:p>
    <w:p w:rsidR="00976153" w:rsidRPr="00A140C9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40C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0C9">
        <w:rPr>
          <w:rFonts w:ascii="Times New Roman" w:hAnsi="Times New Roman" w:cs="Times New Roman"/>
          <w:sz w:val="24"/>
          <w:szCs w:val="24"/>
        </w:rPr>
        <w:t>(приказ от 30 августа 2013 года № 1014).</w:t>
      </w:r>
    </w:p>
    <w:p w:rsidR="00976153" w:rsidRPr="00A140C9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40C9"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образования, по которой работает ДОУ. Одобрена решением федерального учебно-методического объединения по общему образованию (протокол от 20 мая 2015 г. № 2/15).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A140C9">
        <w:rPr>
          <w:rFonts w:ascii="Times New Roman" w:hAnsi="Times New Roman" w:cs="Times New Roman"/>
          <w:sz w:val="24"/>
          <w:szCs w:val="24"/>
        </w:rPr>
        <w:t xml:space="preserve"> (ИЗВЛЕЧЕНИЯ)</w:t>
      </w:r>
      <w:r w:rsidRPr="00FA49FE">
        <w:rPr>
          <w:rFonts w:ascii="Times New Roman" w:hAnsi="Times New Roman" w:cs="Times New Roman"/>
          <w:sz w:val="24"/>
          <w:szCs w:val="24"/>
        </w:rPr>
        <w:t>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Должностная инструкция воспитателя ДОУ.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для воспитателя.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об охране жизни и здоровья детей в ДОУ и на детских площадках.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легкой атлетике.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гимнастике.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спортивным играм.</w:t>
      </w:r>
    </w:p>
    <w:p w:rsidR="00976153" w:rsidRPr="00FA49FE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подвижным играм.</w:t>
      </w:r>
    </w:p>
    <w:p w:rsidR="00976153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лыжному спорту.</w:t>
      </w:r>
    </w:p>
    <w:p w:rsidR="00976153" w:rsidRPr="00976153" w:rsidRDefault="00976153" w:rsidP="00976153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76153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плаванию.</w:t>
      </w:r>
    </w:p>
    <w:p w:rsidR="00976153" w:rsidRDefault="00976153" w:rsidP="00976153">
      <w:pPr>
        <w:pStyle w:val="a4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53" w:rsidRPr="00976153" w:rsidRDefault="00976153" w:rsidP="00976153">
      <w:pPr>
        <w:pStyle w:val="a4"/>
        <w:widowControl w:val="0"/>
        <w:numPr>
          <w:ilvl w:val="1"/>
          <w:numId w:val="24"/>
        </w:numPr>
        <w:tabs>
          <w:tab w:val="clear" w:pos="1440"/>
          <w:tab w:val="left" w:pos="142"/>
          <w:tab w:val="num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42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Библиографический список </w:t>
      </w:r>
      <w:r w:rsidRPr="0097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 с ссылками на интернет-источники.</w:t>
      </w:r>
    </w:p>
    <w:p w:rsidR="00976153" w:rsidRPr="00A140C9" w:rsidRDefault="00976153" w:rsidP="0097615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28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53" w:rsidRPr="00A140C9" w:rsidRDefault="00976153" w:rsidP="00976153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 w:hanging="141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Материалы для родителей </w:t>
      </w:r>
    </w:p>
    <w:p w:rsidR="00976153" w:rsidRPr="00A140C9" w:rsidRDefault="00976153" w:rsidP="0097615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Памятки, консультации, рекомендации, мультимедийные презентации, методический материал и др. (по выбору студента):</w:t>
      </w:r>
    </w:p>
    <w:p w:rsidR="00976153" w:rsidRPr="00A140C9" w:rsidRDefault="00976153" w:rsidP="00976153">
      <w:pPr>
        <w:widowControl w:val="0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«Значение режима дня в жизни ребенка-дошкольника»;</w:t>
      </w:r>
    </w:p>
    <w:p w:rsidR="00976153" w:rsidRPr="00A140C9" w:rsidRDefault="00976153" w:rsidP="00976153">
      <w:pPr>
        <w:widowControl w:val="0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закаливающих процедур дома»;</w:t>
      </w:r>
    </w:p>
    <w:p w:rsidR="00976153" w:rsidRPr="00A140C9" w:rsidRDefault="00976153" w:rsidP="0097615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28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53" w:rsidRPr="00A140C9" w:rsidRDefault="00976153" w:rsidP="00976153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 w:hanging="141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разработанные мероприятия, направленные на укрепление здоровья ребенка в ДОУ:</w:t>
      </w:r>
    </w:p>
    <w:p w:rsidR="00976153" w:rsidRPr="00A140C9" w:rsidRDefault="00976153" w:rsidP="00976153">
      <w:pPr>
        <w:widowControl w:val="0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закаливающих процедур.</w:t>
      </w:r>
    </w:p>
    <w:p w:rsidR="00976153" w:rsidRPr="00A140C9" w:rsidRDefault="00976153" w:rsidP="00976153">
      <w:pPr>
        <w:widowControl w:val="0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Таблицы: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53" w:rsidRPr="00A140C9" w:rsidRDefault="00976153" w:rsidP="00976153">
      <w:pPr>
        <w:widowControl w:val="0"/>
        <w:numPr>
          <w:ilvl w:val="0"/>
          <w:numId w:val="1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843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рациональной двигательной активности»;</w:t>
      </w:r>
    </w:p>
    <w:p w:rsidR="00976153" w:rsidRPr="00A140C9" w:rsidRDefault="00976153" w:rsidP="00976153">
      <w:pPr>
        <w:widowControl w:val="0"/>
        <w:numPr>
          <w:ilvl w:val="0"/>
          <w:numId w:val="1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843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«Здоровьесберегающие технологии в ДОУ» (наименование, краткая характеристика);</w:t>
      </w:r>
    </w:p>
    <w:p w:rsidR="00976153" w:rsidRPr="00A140C9" w:rsidRDefault="00976153" w:rsidP="00976153">
      <w:pPr>
        <w:widowControl w:val="0"/>
        <w:numPr>
          <w:ilvl w:val="0"/>
          <w:numId w:val="1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843" w:hanging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«Направления работы ДОУ с родителями воспитанников по предупреждению детского травматизма» (Направление сотрудничества, цель использования и форма 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сотрудничества).</w:t>
      </w:r>
    </w:p>
    <w:p w:rsidR="00976153" w:rsidRPr="00A140C9" w:rsidRDefault="00976153" w:rsidP="0097615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843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53" w:rsidRPr="00A140C9" w:rsidRDefault="00976153" w:rsidP="00976153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Алгоритмы</w:t>
      </w:r>
      <w:r w:rsidRPr="00A140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140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оказания помощи для спасения жизни человека</w:t>
      </w:r>
      <w:r w:rsidRPr="00A14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76153" w:rsidRPr="00C4741D" w:rsidRDefault="00976153" w:rsidP="00976153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оказания помощи при обструкции дыхательных путей инородным телом.</w:t>
      </w:r>
    </w:p>
    <w:p w:rsidR="00976153" w:rsidRPr="00C4741D" w:rsidRDefault="00976153" w:rsidP="00976153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проведения искусственной вентиляции легких (ИВЛ) и непрямого массажа сердца (НМС).</w:t>
      </w:r>
    </w:p>
    <w:p w:rsidR="00976153" w:rsidRPr="00C4741D" w:rsidRDefault="00976153" w:rsidP="00004414">
      <w:pPr>
        <w:pStyle w:val="a4"/>
        <w:widowControl w:val="0"/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53" w:rsidRPr="004A671F" w:rsidRDefault="00976153" w:rsidP="004A67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53" w:rsidRDefault="0097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158C" w:rsidRPr="001E158C" w:rsidRDefault="001E158C" w:rsidP="001E1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E158C" w:rsidRPr="001E158C" w:rsidRDefault="001E158C" w:rsidP="001E158C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«Ухтинский педагогический колледж»</w:t>
      </w: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158C" w:rsidRPr="001E158C" w:rsidRDefault="001E158C" w:rsidP="001E158C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:rsidR="001E158C" w:rsidRPr="001E158C" w:rsidRDefault="001E158C" w:rsidP="001E158C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:rsidR="001E158C" w:rsidRPr="001E158C" w:rsidRDefault="001E158C" w:rsidP="001E158C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ПРОХОЖДЕНИЯ ПРАКТИКИ </w:t>
      </w:r>
    </w:p>
    <w:p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Специальность </w:t>
      </w: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Дошкольное образование</w:t>
      </w: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158C" w:rsidRPr="001E158C" w:rsidRDefault="001E158C" w:rsidP="001E158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E158C" w:rsidRPr="001E158C" w:rsidRDefault="001E158C" w:rsidP="001E1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(ки)___________курса _______________группы</w:t>
      </w:r>
    </w:p>
    <w:p w:rsidR="001E158C" w:rsidRPr="001E158C" w:rsidRDefault="001E158C" w:rsidP="001E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обучения____________________________________</w:t>
      </w:r>
    </w:p>
    <w:p w:rsidR="001E158C" w:rsidRPr="001E158C" w:rsidRDefault="001E158C" w:rsidP="001E15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58C">
        <w:rPr>
          <w:rFonts w:ascii="Times New Roman" w:eastAsia="Times New Roman" w:hAnsi="Times New Roman" w:cs="Times New Roman"/>
          <w:lang w:eastAsia="ru-RU"/>
        </w:rPr>
        <w:t>(очная,  заочная)</w:t>
      </w:r>
    </w:p>
    <w:p w:rsidR="001E158C" w:rsidRPr="001E158C" w:rsidRDefault="001E158C" w:rsidP="001E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1E158C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</w:t>
      </w: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2-ой лист</w:t>
      </w: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именование практики (Например, </w:t>
      </w: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ПМ.01«ОРГАНИЗАЦИЯ МЕРОПРИЯТИЙ, НАПРАВЛЕННЫХ НА УКРЕПЛЕНИЕ ЗДОРОВЬЯ РЕБЕНКА В ДОУ</w:t>
      </w:r>
      <w:r w:rsidR="001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МДК 01.01. </w:t>
      </w:r>
      <w:r w:rsidR="001A1E10" w:rsidRPr="001A1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«МЕДИКО-БИОЛОГИЧЕСКИЕ И СОЦИАЛЬНЫЕ ОСНОВЫ ЗДОРОВЬЯ»</w:t>
      </w: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_________________________________________________________________________</w:t>
      </w:r>
    </w:p>
    <w:p w:rsidR="001E158C" w:rsidRPr="001E158C" w:rsidRDefault="001E158C" w:rsidP="001E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организации)</w:t>
      </w: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 «___»_____________20___ г. по «___»_____________20___ г.</w:t>
      </w: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3-ий лист</w:t>
      </w: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развороте)</w:t>
      </w:r>
    </w:p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2693"/>
      </w:tblGrid>
      <w:tr w:rsidR="001E158C" w:rsidRPr="001E158C" w:rsidTr="00EB2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8C" w:rsidRPr="001E158C" w:rsidRDefault="001E158C" w:rsidP="001E1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8C" w:rsidRPr="001E158C" w:rsidRDefault="001E158C" w:rsidP="001E158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8C" w:rsidRPr="001E158C" w:rsidRDefault="001E158C" w:rsidP="001E1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Самоанализ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C" w:rsidRPr="001E158C" w:rsidRDefault="001E158C" w:rsidP="001E1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 и оценка руководителя практики</w:t>
            </w:r>
          </w:p>
        </w:tc>
      </w:tr>
      <w:tr w:rsidR="001E158C" w:rsidRPr="001E158C" w:rsidTr="00EB2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8C" w:rsidRPr="001E158C" w:rsidTr="00EB2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8C" w:rsidRPr="001E158C" w:rsidRDefault="001E158C" w:rsidP="001E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8C" w:rsidRPr="001E158C" w:rsidTr="00EB2C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C" w:rsidRPr="001E158C" w:rsidRDefault="001E158C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Pr="001E158C" w:rsidRDefault="001E158C" w:rsidP="001E15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8C" w:rsidRDefault="001E15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158C" w:rsidRDefault="001E158C" w:rsidP="0019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C55" w:rsidRPr="00ED7864" w:rsidRDefault="00553459" w:rsidP="0019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95C55" w:rsidRPr="00ED7864" w:rsidRDefault="00195C55" w:rsidP="00195C55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C26" w:rsidRDefault="004C1C26" w:rsidP="004C1C2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C1C26" w:rsidRDefault="004C1C26" w:rsidP="004C1C2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C26" w:rsidRDefault="004C1C26" w:rsidP="004C1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ПОУ «Ухтинский педагогический колледж»</w:t>
      </w:r>
    </w:p>
    <w:p w:rsidR="004C1C26" w:rsidRDefault="004C1C26" w:rsidP="004C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C1C26" w:rsidRDefault="004C1C26" w:rsidP="004C1C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4C1C26" w:rsidRDefault="004C1C26" w:rsidP="004C1C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группы____________курса_____________</w:t>
      </w:r>
      <w:r>
        <w:rPr>
          <w:rFonts w:ascii="Times New Roman" w:hAnsi="Times New Roman"/>
          <w:sz w:val="24"/>
          <w:szCs w:val="24"/>
        </w:rPr>
        <w:t>формы обучения</w:t>
      </w:r>
      <w:r>
        <w:rPr>
          <w:rFonts w:ascii="Times New Roman" w:hAnsi="Times New Roman"/>
        </w:rPr>
        <w:t>_____________________</w:t>
      </w:r>
    </w:p>
    <w:p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производственной практике профессионального модуля ПМ.01 </w:t>
      </w:r>
      <w:r w:rsidRPr="004C1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МДК.01.01. «МЕДИКО-БИОЛОГИЧЕСКИЕ И СОЦИАЛЬНЫЕ ОСНОВЫ ЗДОРОВЬЯ»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______________________________________________.</w:t>
      </w:r>
    </w:p>
    <w:p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с _____________ по _____________ 20____ г.</w:t>
      </w:r>
    </w:p>
    <w:p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практики____________________________________.</w:t>
      </w:r>
    </w:p>
    <w:p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практике_______________________________.</w:t>
      </w:r>
    </w:p>
    <w:p w:rsidR="004C1C26" w:rsidRDefault="004C1C26" w:rsidP="004C1C26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26" w:rsidRDefault="004C1C26" w:rsidP="004C1C26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26" w:rsidRDefault="004C1C26" w:rsidP="004C1C26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в период прохождения практики (что нового узнали, с чем познакомились).</w:t>
      </w:r>
    </w:p>
    <w:p w:rsidR="00866207" w:rsidRPr="00866207" w:rsidRDefault="00866207" w:rsidP="0086620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:rsidR="00866207" w:rsidRPr="00866207" w:rsidRDefault="00866207" w:rsidP="0086620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 (причина их; какие ваши знания помогали решить эту проблему; каких знаний не хватало; над чем необходимо поработать).</w:t>
      </w:r>
    </w:p>
    <w:p w:rsidR="00866207" w:rsidRPr="00866207" w:rsidRDefault="00866207" w:rsidP="0086620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(«Я узнал… Мне было интересно… Я понял, что… Теперь я могу…Я научился… У меня получилось … Меня удивило… Главным результатом считаю….»)</w:t>
      </w:r>
    </w:p>
    <w:p w:rsidR="00195C55" w:rsidRPr="00ED7864" w:rsidRDefault="00866207" w:rsidP="0086620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пожелания по организации практики.</w:t>
      </w:r>
    </w:p>
    <w:p w:rsidR="00195C55" w:rsidRPr="00EA03E1" w:rsidRDefault="00195C55" w:rsidP="00195C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A0" w:rsidRDefault="00B33CA0" w:rsidP="0019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3CA0" w:rsidSect="004A6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C3" w:rsidRDefault="00AF7AC3" w:rsidP="00663854">
      <w:pPr>
        <w:spacing w:after="0" w:line="240" w:lineRule="auto"/>
      </w:pPr>
      <w:r>
        <w:separator/>
      </w:r>
    </w:p>
  </w:endnote>
  <w:endnote w:type="continuationSeparator" w:id="0">
    <w:p w:rsidR="00AF7AC3" w:rsidRDefault="00AF7AC3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672986"/>
      <w:docPartObj>
        <w:docPartGallery w:val="Page Numbers (Bottom of Page)"/>
        <w:docPartUnique/>
      </w:docPartObj>
    </w:sdtPr>
    <w:sdtEndPr/>
    <w:sdtContent>
      <w:p w:rsidR="004A671F" w:rsidRDefault="004A67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AC">
          <w:rPr>
            <w:noProof/>
          </w:rPr>
          <w:t>2</w:t>
        </w:r>
        <w:r>
          <w:fldChar w:fldCharType="end"/>
        </w:r>
      </w:p>
    </w:sdtContent>
  </w:sdt>
  <w:p w:rsidR="004A671F" w:rsidRDefault="004A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C3" w:rsidRDefault="00AF7AC3" w:rsidP="00663854">
      <w:pPr>
        <w:spacing w:after="0" w:line="240" w:lineRule="auto"/>
      </w:pPr>
      <w:r>
        <w:separator/>
      </w:r>
    </w:p>
  </w:footnote>
  <w:footnote w:type="continuationSeparator" w:id="0">
    <w:p w:rsidR="00AF7AC3" w:rsidRDefault="00AF7AC3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412A"/>
    <w:multiLevelType w:val="hybridMultilevel"/>
    <w:tmpl w:val="6A4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C6C"/>
    <w:multiLevelType w:val="hybridMultilevel"/>
    <w:tmpl w:val="7A1AC7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572"/>
    <w:multiLevelType w:val="hybridMultilevel"/>
    <w:tmpl w:val="DB74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3630"/>
    <w:multiLevelType w:val="hybridMultilevel"/>
    <w:tmpl w:val="FBC0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555E2D"/>
    <w:multiLevelType w:val="hybridMultilevel"/>
    <w:tmpl w:val="39ECA2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778A6"/>
    <w:multiLevelType w:val="hybridMultilevel"/>
    <w:tmpl w:val="46ACBDB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4005CE"/>
    <w:multiLevelType w:val="hybridMultilevel"/>
    <w:tmpl w:val="9E5A69AA"/>
    <w:lvl w:ilvl="0" w:tplc="A6301C20">
      <w:start w:val="4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4423DEC"/>
    <w:multiLevelType w:val="hybridMultilevel"/>
    <w:tmpl w:val="7F3CB61A"/>
    <w:lvl w:ilvl="0" w:tplc="A6301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743"/>
    <w:multiLevelType w:val="hybridMultilevel"/>
    <w:tmpl w:val="8DBE54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60D5B"/>
    <w:multiLevelType w:val="hybridMultilevel"/>
    <w:tmpl w:val="6C08F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148C1"/>
    <w:multiLevelType w:val="hybridMultilevel"/>
    <w:tmpl w:val="8BB4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62F3"/>
    <w:multiLevelType w:val="hybridMultilevel"/>
    <w:tmpl w:val="BF46575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B934490"/>
    <w:multiLevelType w:val="hybridMultilevel"/>
    <w:tmpl w:val="2F9CF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B72A75"/>
    <w:multiLevelType w:val="hybridMultilevel"/>
    <w:tmpl w:val="0B6A674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3C10A2D"/>
    <w:multiLevelType w:val="hybridMultilevel"/>
    <w:tmpl w:val="428C8A6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545920"/>
    <w:multiLevelType w:val="hybridMultilevel"/>
    <w:tmpl w:val="DFD0D7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650A2"/>
    <w:multiLevelType w:val="hybridMultilevel"/>
    <w:tmpl w:val="4B545606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897720"/>
    <w:multiLevelType w:val="hybridMultilevel"/>
    <w:tmpl w:val="8E0A8CAE"/>
    <w:lvl w:ilvl="0" w:tplc="641A950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33319E1"/>
    <w:multiLevelType w:val="hybridMultilevel"/>
    <w:tmpl w:val="F136696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9A2475"/>
    <w:multiLevelType w:val="hybridMultilevel"/>
    <w:tmpl w:val="CF64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F503A"/>
    <w:multiLevelType w:val="hybridMultilevel"/>
    <w:tmpl w:val="2B6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85B3A"/>
    <w:multiLevelType w:val="hybridMultilevel"/>
    <w:tmpl w:val="2C4831C6"/>
    <w:lvl w:ilvl="0" w:tplc="F196C7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F77080"/>
    <w:multiLevelType w:val="hybridMultilevel"/>
    <w:tmpl w:val="924AC4AE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F42CF2"/>
    <w:multiLevelType w:val="hybridMultilevel"/>
    <w:tmpl w:val="A4B4F922"/>
    <w:lvl w:ilvl="0" w:tplc="1DE2B6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20"/>
  </w:num>
  <w:num w:numId="6">
    <w:abstractNumId w:val="21"/>
  </w:num>
  <w:num w:numId="7">
    <w:abstractNumId w:val="12"/>
  </w:num>
  <w:num w:numId="8">
    <w:abstractNumId w:val="3"/>
  </w:num>
  <w:num w:numId="9">
    <w:abstractNumId w:val="18"/>
  </w:num>
  <w:num w:numId="10">
    <w:abstractNumId w:val="5"/>
  </w:num>
  <w:num w:numId="11">
    <w:abstractNumId w:val="16"/>
  </w:num>
  <w:num w:numId="12">
    <w:abstractNumId w:val="15"/>
  </w:num>
  <w:num w:numId="13">
    <w:abstractNumId w:val="24"/>
  </w:num>
  <w:num w:numId="14">
    <w:abstractNumId w:val="17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14"/>
  </w:num>
  <w:num w:numId="20">
    <w:abstractNumId w:val="8"/>
  </w:num>
  <w:num w:numId="21">
    <w:abstractNumId w:val="0"/>
  </w:num>
  <w:num w:numId="22">
    <w:abstractNumId w:val="11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7"/>
    <w:rsid w:val="00004414"/>
    <w:rsid w:val="00046605"/>
    <w:rsid w:val="000976AB"/>
    <w:rsid w:val="000B0479"/>
    <w:rsid w:val="00195C55"/>
    <w:rsid w:val="001A1E10"/>
    <w:rsid w:val="001E158C"/>
    <w:rsid w:val="002B6BAC"/>
    <w:rsid w:val="002C060E"/>
    <w:rsid w:val="002C251C"/>
    <w:rsid w:val="00360727"/>
    <w:rsid w:val="00395040"/>
    <w:rsid w:val="003C36D7"/>
    <w:rsid w:val="004117F4"/>
    <w:rsid w:val="0041252A"/>
    <w:rsid w:val="00413BAC"/>
    <w:rsid w:val="0042144A"/>
    <w:rsid w:val="004A671F"/>
    <w:rsid w:val="004C1C26"/>
    <w:rsid w:val="004E73B4"/>
    <w:rsid w:val="00552158"/>
    <w:rsid w:val="00553459"/>
    <w:rsid w:val="005547A1"/>
    <w:rsid w:val="00562FA9"/>
    <w:rsid w:val="00566241"/>
    <w:rsid w:val="005A5DC2"/>
    <w:rsid w:val="005B533B"/>
    <w:rsid w:val="005F27EE"/>
    <w:rsid w:val="00663854"/>
    <w:rsid w:val="006B1E85"/>
    <w:rsid w:val="006F7D17"/>
    <w:rsid w:val="007101A0"/>
    <w:rsid w:val="00712EB6"/>
    <w:rsid w:val="00716B66"/>
    <w:rsid w:val="00730E0B"/>
    <w:rsid w:val="00733BA7"/>
    <w:rsid w:val="00753026"/>
    <w:rsid w:val="007A7BDE"/>
    <w:rsid w:val="00866207"/>
    <w:rsid w:val="008A0A4B"/>
    <w:rsid w:val="009160E8"/>
    <w:rsid w:val="00950E32"/>
    <w:rsid w:val="00976153"/>
    <w:rsid w:val="00A140C9"/>
    <w:rsid w:val="00A419A2"/>
    <w:rsid w:val="00A722D0"/>
    <w:rsid w:val="00AC5497"/>
    <w:rsid w:val="00AF7AC3"/>
    <w:rsid w:val="00B33CA0"/>
    <w:rsid w:val="00B82178"/>
    <w:rsid w:val="00BD2DF0"/>
    <w:rsid w:val="00BD56E2"/>
    <w:rsid w:val="00BF12E9"/>
    <w:rsid w:val="00C34198"/>
    <w:rsid w:val="00C4741D"/>
    <w:rsid w:val="00CD069B"/>
    <w:rsid w:val="00CE4535"/>
    <w:rsid w:val="00DE31B9"/>
    <w:rsid w:val="00E820B1"/>
    <w:rsid w:val="00EB2C33"/>
    <w:rsid w:val="00FA49FE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7E18A-3B49-406A-BE60-52AD39C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fgosreestr.ru/registry/primernaya-osnovnaya-obrazovatelnaya-programma-doshkolnogo-obrazovaniya/" TargetMode="External"/><Relationship Id="rId26" Type="http://schemas.openxmlformats.org/officeDocument/2006/relationships/hyperlink" Target="URL:%20http://www.edu.ru" TargetMode="External"/><Relationship Id="rId39" Type="http://schemas.openxmlformats.org/officeDocument/2006/relationships/hyperlink" Target="http://www.gumfak.ru" TargetMode="External"/><Relationship Id="rId21" Type="http://schemas.openxmlformats.org/officeDocument/2006/relationships/hyperlink" Target="https://ohranatruda.ru/ot_biblio/instructions/165/1937/" TargetMode="External"/><Relationship Id="rId34" Type="http://schemas.openxmlformats.org/officeDocument/2006/relationships/hyperlink" Target="http://raor.ru/about/regions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&#1084;&#1080;&#1085;&#1086;&#1073;&#1088;&#1085;&#1072;&#1091;&#1082;&#1080;.&#1088;&#1092;/&#1076;&#1086;&#1082;&#1091;&#1084;&#1077;&#1085;&#1090;&#1099;/6261" TargetMode="External"/><Relationship Id="rId20" Type="http://schemas.openxmlformats.org/officeDocument/2006/relationships/hyperlink" Target="http://ohrana-tryda.com/vospitatel-dou" TargetMode="External"/><Relationship Id="rId29" Type="http://schemas.openxmlformats.org/officeDocument/2006/relationships/hyperlink" Target="http://www.pedpro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481/" TargetMode="External"/><Relationship Id="rId24" Type="http://schemas.openxmlformats.org/officeDocument/2006/relationships/hyperlink" Target="https://ohranatruda.ru/ot_biblio/instructions/168/2564/" TargetMode="External"/><Relationship Id="rId32" Type="http://schemas.openxmlformats.org/officeDocument/2006/relationships/hyperlink" Target="http://www.it-n.ru" TargetMode="External"/><Relationship Id="rId37" Type="http://schemas.openxmlformats.org/officeDocument/2006/relationships/hyperlink" Target="http://www.openclass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ohranatruda.ru/ot_biblio/instructions/168/2563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festival.1september.ru" TargetMode="External"/><Relationship Id="rId10" Type="http://schemas.openxmlformats.org/officeDocument/2006/relationships/hyperlink" Target="http://meganorm.ru/Data2/1/4293780/4293780935.pdf" TargetMode="External"/><Relationship Id="rId19" Type="http://schemas.openxmlformats.org/officeDocument/2006/relationships/hyperlink" Target="https://rosmintrud.ru/docs/mintrud/orders/129" TargetMode="External"/><Relationship Id="rId31" Type="http://schemas.openxmlformats.org/officeDocument/2006/relationships/hyperlink" Target="http://www.eurek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doshvozrast.ru/metodich/kontrol15_1.htm" TargetMode="External"/><Relationship Id="rId27" Type="http://schemas.openxmlformats.org/officeDocument/2006/relationships/hyperlink" Target="http://pedsovet.su" TargetMode="External"/><Relationship Id="rId30" Type="http://schemas.openxmlformats.org/officeDocument/2006/relationships/hyperlink" Target="http://nsportal.ru" TargetMode="External"/><Relationship Id="rId35" Type="http://schemas.openxmlformats.org/officeDocument/2006/relationships/hyperlink" Target="http://www.1september.ru" TargetMode="External"/><Relationship Id="rId8" Type="http://schemas.openxmlformats.org/officeDocument/2006/relationships/hyperlink" Target="http://www.consultant.ru/document/cons_doc_LAW_995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73038/" TargetMode="External"/><Relationship Id="rId17" Type="http://schemas.openxmlformats.org/officeDocument/2006/relationships/hyperlink" Target="https://e.rukdobra.ru/npd-doc.aspx?npmid=99&amp;npid=499044346" TargetMode="External"/><Relationship Id="rId25" Type="http://schemas.openxmlformats.org/officeDocument/2006/relationships/hyperlink" Target="http://mon.gov.ru" TargetMode="External"/><Relationship Id="rId33" Type="http://schemas.openxmlformats.org/officeDocument/2006/relationships/hyperlink" Target="http://irsot.ru" TargetMode="External"/><Relationship Id="rId38" Type="http://schemas.openxmlformats.org/officeDocument/2006/relationships/hyperlink" Target="http://www.p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2018-12-03T11:16:00Z</cp:lastPrinted>
  <dcterms:created xsi:type="dcterms:W3CDTF">2018-10-22T10:11:00Z</dcterms:created>
  <dcterms:modified xsi:type="dcterms:W3CDTF">2019-03-07T09:01:00Z</dcterms:modified>
</cp:coreProperties>
</file>