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«Российская Федерация в конце 20 века»</w:t>
      </w: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Первые после распада СССР выборы в Государственную думу РФ состоялись в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1990 г             б) 1991 г                  в) 1993 г                       г) 1995 г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Президент РФ </w:t>
      </w:r>
      <w:proofErr w:type="spellStart"/>
      <w:r>
        <w:rPr>
          <w:rFonts w:ascii="Times New Roman" w:hAnsi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первый раз избран на этот пост в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1999 г                 б) 2000г                   в) 2001 г                            г) 2002 г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Названием экономической политики, основанной на ограничении денежной эмиссии (выпуска денег) является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монетаристская политика           б) эмиссионная политика            в) рецессия              г) дефолт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Понятие «ближнее зарубежье» для современной России включает в себя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страны Скандинавии                                                        б) страны Прибалтики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Соседние государства вдоль южной границы России   г) бывшие союзные республики СССР</w:t>
      </w: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Открытое столкновение между президентом и Верховным советом Российской Федерации произошло в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сентябре 1993 года                                            б) конце ноября 1993 года     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январе 1994 года                                                 г) начале октября 1993 года</w:t>
      </w: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Экономическую ситуацию в РФ, сложившуюся в августе 1998 г., характеризует понятие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ускорение                  б) дефолт                в) </w:t>
      </w:r>
      <w:proofErr w:type="spellStart"/>
      <w:r>
        <w:rPr>
          <w:rFonts w:ascii="Times New Roman" w:hAnsi="Times New Roman"/>
          <w:sz w:val="24"/>
          <w:szCs w:val="24"/>
        </w:rPr>
        <w:t>ваучеризация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г) кредитный бум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Кто считается вторым президентом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Федерации?</w:t>
      </w:r>
      <w:r>
        <w:rPr>
          <w:rFonts w:ascii="Times New Roman" w:hAnsi="Times New Roman"/>
          <w:sz w:val="24"/>
          <w:szCs w:val="24"/>
        </w:rPr>
        <w:br/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М.С.Горбачев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б) </w:t>
      </w:r>
      <w:proofErr w:type="spellStart"/>
      <w:r>
        <w:rPr>
          <w:rFonts w:ascii="Times New Roman" w:hAnsi="Times New Roman"/>
          <w:sz w:val="24"/>
          <w:szCs w:val="24"/>
        </w:rPr>
        <w:t>Б.Н.Ельцин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в) </w:t>
      </w:r>
      <w:proofErr w:type="spellStart"/>
      <w:r>
        <w:rPr>
          <w:rFonts w:ascii="Times New Roman" w:hAnsi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г) </w:t>
      </w:r>
      <w:proofErr w:type="spellStart"/>
      <w:r>
        <w:rPr>
          <w:rFonts w:ascii="Times New Roman" w:hAnsi="Times New Roman"/>
          <w:sz w:val="24"/>
          <w:szCs w:val="24"/>
        </w:rPr>
        <w:t>Д.А.Медведев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Экономическое положение России к 1998-1999 гг. характеризовалось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стабильностью цен на товары и услуги                          б) бездефицитным бюджетом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низким уровнем инфляции                                               г) огромным внешним долгом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Итогом приватизации государственной собственности в России (1992-1994гг) стало: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появление широкого слоя мелких и средних собственников 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создание эффективного хозяйственного механизма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переход большей части предприятий в частные руки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возникновение небольшого числа крупных финансово-промышленных групп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Экономический кризис августа 1998 г был спровоцирован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резким падением производства в промышленности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значительным падением цен на нефть на мировом рынке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снижением добычи и экспорта нефти и газа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</w:rPr>
        <w:sectPr w:rsidR="00307BD3">
          <w:pgSz w:w="11906" w:h="16838"/>
          <w:pgMar w:top="720" w:right="720" w:bottom="720" w:left="720" w:header="708" w:footer="708" w:gutter="0"/>
          <w:cols w:space="720"/>
        </w:sect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  <w:sectPr w:rsidR="00307BD3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  <w:r>
        <w:rPr>
          <w:rFonts w:ascii="Times New Roman" w:hAnsi="Times New Roman"/>
          <w:sz w:val="24"/>
          <w:szCs w:val="24"/>
        </w:rPr>
        <w:lastRenderedPageBreak/>
        <w:t>г) возникшими в стране финансовыми трудностями, из-за чего не была</w:t>
      </w:r>
      <w:r>
        <w:rPr>
          <w:rFonts w:ascii="Times New Roman" w:hAnsi="Times New Roman"/>
          <w:sz w:val="24"/>
          <w:szCs w:val="24"/>
        </w:rPr>
        <w:t xml:space="preserve"> выплачена </w:t>
      </w:r>
      <w:r>
        <w:rPr>
          <w:rFonts w:ascii="Times New Roman" w:hAnsi="Times New Roman"/>
          <w:sz w:val="24"/>
          <w:szCs w:val="24"/>
        </w:rPr>
        <w:t>внешняя задолженность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Установите соответствие между периодами и их хронологическими рамками: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«эпоха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застоя»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1) 1992-1998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«апогей </w:t>
      </w:r>
      <w:proofErr w:type="gramStart"/>
      <w:r>
        <w:rPr>
          <w:rFonts w:ascii="Times New Roman" w:hAnsi="Times New Roman"/>
          <w:sz w:val="24"/>
          <w:szCs w:val="24"/>
        </w:rPr>
        <w:t xml:space="preserve">сталинизма»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2) 1953-1964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</w:t>
      </w:r>
      <w:proofErr w:type="gramStart"/>
      <w:r>
        <w:rPr>
          <w:rFonts w:ascii="Times New Roman" w:hAnsi="Times New Roman"/>
          <w:sz w:val="24"/>
          <w:szCs w:val="24"/>
        </w:rPr>
        <w:t xml:space="preserve">оттепель»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3) 1964-1985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«шоковая </w:t>
      </w:r>
      <w:proofErr w:type="gramStart"/>
      <w:r>
        <w:rPr>
          <w:rFonts w:ascii="Times New Roman" w:hAnsi="Times New Roman"/>
          <w:sz w:val="24"/>
          <w:szCs w:val="24"/>
        </w:rPr>
        <w:t xml:space="preserve">терапия»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4) 1945-1953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5) 1985-1991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Какие три из перечисленных ниже черты характеризуют в целом постсоветский период? 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превращение образования и науки в движущую силу развития общества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периодические парламентские, президентские и местные выборы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постепенная стабилизация курса рубля по отношению к доллару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в экономике доли наукоемких производств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процесс формирования гражданского общества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решение всех социальных проблем общества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Установите соответствие между событиями внешней политики и руководителями государства, при которых происходили эти события: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Карибский кризис                                                                                 1) </w:t>
      </w:r>
      <w:proofErr w:type="spellStart"/>
      <w:r>
        <w:rPr>
          <w:rFonts w:ascii="Times New Roman" w:hAnsi="Times New Roman"/>
          <w:sz w:val="24"/>
          <w:szCs w:val="24"/>
        </w:rPr>
        <w:t>Н.С.Хрущев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ввод советских войск в Афганистан                                                   2) </w:t>
      </w:r>
      <w:proofErr w:type="spellStart"/>
      <w:r>
        <w:rPr>
          <w:rFonts w:ascii="Times New Roman" w:hAnsi="Times New Roman"/>
          <w:sz w:val="24"/>
          <w:szCs w:val="24"/>
        </w:rPr>
        <w:t>М.И.Горбачев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создание программы «Партнерство во имя </w:t>
      </w:r>
      <w:proofErr w:type="gramStart"/>
      <w:r>
        <w:rPr>
          <w:rFonts w:ascii="Times New Roman" w:hAnsi="Times New Roman"/>
          <w:sz w:val="24"/>
          <w:szCs w:val="24"/>
        </w:rPr>
        <w:t xml:space="preserve">мира»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3) </w:t>
      </w:r>
      <w:proofErr w:type="spellStart"/>
      <w:r>
        <w:rPr>
          <w:rFonts w:ascii="Times New Roman" w:hAnsi="Times New Roman"/>
          <w:sz w:val="24"/>
          <w:szCs w:val="24"/>
        </w:rPr>
        <w:t>И.В.Сталин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разрыв дипломатических отношений с Югославией                        4) </w:t>
      </w:r>
      <w:proofErr w:type="spellStart"/>
      <w:r>
        <w:rPr>
          <w:rFonts w:ascii="Times New Roman" w:hAnsi="Times New Roman"/>
          <w:sz w:val="24"/>
          <w:szCs w:val="24"/>
        </w:rPr>
        <w:t>Л.И.Брежнев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5) </w:t>
      </w:r>
      <w:proofErr w:type="spellStart"/>
      <w:r>
        <w:rPr>
          <w:rFonts w:ascii="Times New Roman" w:hAnsi="Times New Roman"/>
          <w:sz w:val="24"/>
          <w:szCs w:val="24"/>
        </w:rPr>
        <w:t>Б.Н.Ельцин</w:t>
      </w:r>
      <w:proofErr w:type="spellEnd"/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С.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Объясните термин «шоковая терапия» в экономике. Кто и когда ее проводил в России?</w:t>
      </w: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BD3" w:rsidRDefault="00307BD3" w:rsidP="00307BD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138D5" w:rsidRDefault="00307BD3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E"/>
    <w:rsid w:val="00307BD3"/>
    <w:rsid w:val="004C6BCE"/>
    <w:rsid w:val="006B4593"/>
    <w:rsid w:val="007C3924"/>
    <w:rsid w:val="00C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6BEEF-67BF-468C-AD2F-5FC0796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2022-01-28T12:20:00Z</dcterms:created>
  <dcterms:modified xsi:type="dcterms:W3CDTF">2022-01-28T12:22:00Z</dcterms:modified>
</cp:coreProperties>
</file>