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D" w:rsidRDefault="00101D3D" w:rsidP="001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101D3D" w:rsidRDefault="00101D3D" w:rsidP="001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обучения продуктивным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3D" w:rsidRDefault="00101D3D" w:rsidP="001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9-10.</w:t>
      </w:r>
    </w:p>
    <w:p w:rsidR="00101D3D" w:rsidRDefault="00101D3D" w:rsidP="001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10.11.2021</w:t>
      </w:r>
    </w:p>
    <w:p w:rsidR="00101D3D" w:rsidRDefault="00101D3D" w:rsidP="001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3D">
        <w:rPr>
          <w:rFonts w:ascii="Times New Roman" w:hAnsi="Times New Roman" w:cs="Times New Roman"/>
          <w:sz w:val="28"/>
          <w:szCs w:val="28"/>
        </w:rPr>
        <w:t>Интеграция искусств на уроках изобразительного искусства.</w:t>
      </w:r>
    </w:p>
    <w:p w:rsidR="00101D3D" w:rsidRDefault="00101D3D" w:rsidP="00101D3D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</w:p>
    <w:p w:rsidR="00101D3D" w:rsidRDefault="00101D3D" w:rsidP="001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интеграцию</w:t>
      </w:r>
      <w:r w:rsidRPr="00101D3D">
        <w:rPr>
          <w:rFonts w:ascii="Times New Roman" w:hAnsi="Times New Roman" w:cs="Times New Roman"/>
          <w:sz w:val="28"/>
          <w:szCs w:val="28"/>
        </w:rPr>
        <w:t xml:space="preserve"> искусств на уроках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101D3D">
        <w:rPr>
          <w:rFonts w:ascii="Times New Roman" w:hAnsi="Times New Roman" w:cs="Times New Roman"/>
          <w:sz w:val="28"/>
          <w:szCs w:val="28"/>
        </w:rPr>
        <w:t>.</w:t>
      </w:r>
    </w:p>
    <w:p w:rsidR="00101D3D" w:rsidRDefault="00101D3D" w:rsidP="001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1D3D" w:rsidRDefault="00101D3D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внимательно опыт </w:t>
      </w:r>
      <w:r w:rsidR="0041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Томска </w:t>
      </w:r>
      <w:r w:rsidR="00410072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лицея</w:t>
      </w:r>
      <w:r w:rsidRPr="00410072">
        <w:rPr>
          <w:rFonts w:ascii="Times New Roman" w:hAnsi="Times New Roman" w:cs="Times New Roman"/>
          <w:sz w:val="28"/>
          <w:szCs w:val="28"/>
        </w:rPr>
        <w:t xml:space="preserve"> №7 </w:t>
      </w:r>
      <w:proofErr w:type="gramStart"/>
      <w:r w:rsidR="00410072"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документ 1</w:t>
      </w:r>
      <w:r w:rsidR="004100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1D3D" w:rsidRDefault="00101D3D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2.Выполнить </w:t>
      </w:r>
      <w:r w:rsidR="00410072">
        <w:rPr>
          <w:rFonts w:ascii="Times New Roman" w:hAnsi="Times New Roman" w:cs="Times New Roman"/>
          <w:sz w:val="28"/>
          <w:szCs w:val="28"/>
        </w:rPr>
        <w:t xml:space="preserve">опорный </w:t>
      </w:r>
      <w:r>
        <w:rPr>
          <w:rFonts w:ascii="Times New Roman" w:hAnsi="Times New Roman" w:cs="Times New Roman"/>
          <w:sz w:val="28"/>
          <w:szCs w:val="28"/>
        </w:rPr>
        <w:t>конспект по изученной теме. Главные мысли выделять зелёным цветом!</w:t>
      </w:r>
      <w:r w:rsidR="00410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072">
        <w:rPr>
          <w:rFonts w:ascii="Times New Roman" w:hAnsi="Times New Roman" w:cs="Times New Roman"/>
          <w:sz w:val="28"/>
          <w:szCs w:val="28"/>
        </w:rPr>
        <w:t>Обязательно записать  не менее 5-7 примеров интегрирования разных предметов)</w:t>
      </w:r>
      <w:proofErr w:type="gramEnd"/>
    </w:p>
    <w:p w:rsidR="00410072" w:rsidRDefault="00410072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1.Например,  русский язык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(подробно описать сущность интегрирования</w:t>
      </w:r>
      <w:r w:rsidR="00D5057A">
        <w:rPr>
          <w:rFonts w:ascii="Times New Roman" w:hAnsi="Times New Roman" w:cs="Times New Roman"/>
          <w:sz w:val="28"/>
          <w:szCs w:val="28"/>
        </w:rPr>
        <w:t xml:space="preserve"> этих дисциплин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0072" w:rsidRDefault="00410072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10072" w:rsidRDefault="00410072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10072" w:rsidRDefault="00410072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410072" w:rsidRDefault="00410072" w:rsidP="001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410072" w:rsidRDefault="00410072" w:rsidP="00D50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Выписать и выучить все определения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внизу)</w:t>
      </w:r>
      <w:r w:rsidR="00D5057A">
        <w:rPr>
          <w:rFonts w:ascii="Times New Roman" w:hAnsi="Times New Roman" w:cs="Times New Roman"/>
          <w:sz w:val="28"/>
          <w:szCs w:val="28"/>
        </w:rPr>
        <w:t>, выделить их зелёным цветом.</w:t>
      </w:r>
    </w:p>
    <w:p w:rsidR="00D5057A" w:rsidRDefault="00410072" w:rsidP="00D5057A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410072">
        <w:rPr>
          <w:color w:val="202122"/>
          <w:sz w:val="28"/>
          <w:szCs w:val="28"/>
        </w:rPr>
        <w:t>Под </w:t>
      </w:r>
      <w:r w:rsidRPr="00410072">
        <w:rPr>
          <w:b/>
          <w:bCs/>
          <w:color w:val="202122"/>
          <w:sz w:val="28"/>
          <w:szCs w:val="28"/>
        </w:rPr>
        <w:t>интеграцией</w:t>
      </w:r>
      <w:r w:rsidRPr="00410072">
        <w:rPr>
          <w:color w:val="202122"/>
          <w:sz w:val="28"/>
          <w:szCs w:val="28"/>
        </w:rPr>
        <w:t xml:space="preserve"> в педагогическом процессе исследователи понимают одну из сторон процесса развития, связанную с объединением в целое ранее разрозненных частей. Этот процесс может проходить как в рамках уже сложившейся системы, так в рамках новой системы. </w:t>
      </w:r>
    </w:p>
    <w:p w:rsidR="00410072" w:rsidRPr="00410072" w:rsidRDefault="00410072" w:rsidP="00D5057A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410072">
        <w:rPr>
          <w:b/>
          <w:color w:val="202122"/>
          <w:sz w:val="28"/>
          <w:szCs w:val="28"/>
        </w:rPr>
        <w:t>Сущность процесса интеграции</w:t>
      </w:r>
      <w:r w:rsidRPr="00410072">
        <w:rPr>
          <w:color w:val="202122"/>
          <w:sz w:val="28"/>
          <w:szCs w:val="28"/>
        </w:rPr>
        <w:t> — качественные преобразования внутри каждого элемента, входящего в систему.</w:t>
      </w:r>
    </w:p>
    <w:p w:rsidR="00410072" w:rsidRPr="00410072" w:rsidRDefault="00410072" w:rsidP="00D5057A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410072">
        <w:rPr>
          <w:color w:val="202122"/>
          <w:sz w:val="28"/>
          <w:szCs w:val="28"/>
        </w:rPr>
        <w:t xml:space="preserve">Проблемы интеграции в педагогике рассматриваются в разных аспектах в трудах многих исследователей. В работах В. В. Краевского, А. В. Петровского, </w:t>
      </w:r>
      <w:r w:rsidRPr="00410072">
        <w:rPr>
          <w:color w:val="202122"/>
          <w:sz w:val="28"/>
          <w:szCs w:val="28"/>
        </w:rPr>
        <w:lastRenderedPageBreak/>
        <w:t>Н. Ф. Талызиной рассматриваются вопросы интеграции педагогики с другими науками. Г. Д. Глейзер и В. С. </w:t>
      </w:r>
      <w:proofErr w:type="spellStart"/>
      <w:r w:rsidRPr="00410072">
        <w:rPr>
          <w:color w:val="202122"/>
          <w:sz w:val="28"/>
          <w:szCs w:val="28"/>
        </w:rPr>
        <w:t>Леднёв</w:t>
      </w:r>
      <w:proofErr w:type="spellEnd"/>
      <w:r w:rsidRPr="00410072">
        <w:rPr>
          <w:color w:val="202122"/>
          <w:sz w:val="28"/>
          <w:szCs w:val="28"/>
        </w:rPr>
        <w:t xml:space="preserve"> раскрывают </w:t>
      </w:r>
      <w:r w:rsidRPr="00410072">
        <w:rPr>
          <w:b/>
          <w:bCs/>
          <w:color w:val="202122"/>
          <w:sz w:val="28"/>
          <w:szCs w:val="28"/>
        </w:rPr>
        <w:t>пути интеграции в содержании образования</w:t>
      </w:r>
      <w:r w:rsidRPr="00410072">
        <w:rPr>
          <w:color w:val="202122"/>
          <w:sz w:val="28"/>
          <w:szCs w:val="28"/>
        </w:rPr>
        <w:t>. В работах Л. И. Новиковой и </w:t>
      </w:r>
      <w:hyperlink r:id="rId4" w:tooltip="Караковский, Владимир Абрамович" w:history="1">
        <w:r w:rsidRPr="00410072">
          <w:rPr>
            <w:rStyle w:val="a4"/>
            <w:color w:val="0645AD"/>
            <w:sz w:val="28"/>
            <w:szCs w:val="28"/>
            <w:u w:val="none"/>
          </w:rPr>
          <w:t>В. А. </w:t>
        </w:r>
        <w:proofErr w:type="spellStart"/>
        <w:r w:rsidRPr="00410072">
          <w:rPr>
            <w:rStyle w:val="a4"/>
            <w:color w:val="0645AD"/>
            <w:sz w:val="28"/>
            <w:szCs w:val="28"/>
            <w:u w:val="none"/>
          </w:rPr>
          <w:t>Караковского</w:t>
        </w:r>
        <w:proofErr w:type="spellEnd"/>
      </w:hyperlink>
      <w:r w:rsidRPr="00410072">
        <w:rPr>
          <w:color w:val="202122"/>
          <w:sz w:val="28"/>
          <w:szCs w:val="28"/>
        </w:rPr>
        <w:t> раскрыты проблемы </w:t>
      </w:r>
      <w:r w:rsidRPr="00410072">
        <w:rPr>
          <w:b/>
          <w:bCs/>
          <w:color w:val="202122"/>
          <w:sz w:val="28"/>
          <w:szCs w:val="28"/>
        </w:rPr>
        <w:t>интеграции воспитательных воздействий</w:t>
      </w:r>
      <w:r w:rsidRPr="00410072">
        <w:rPr>
          <w:color w:val="202122"/>
          <w:sz w:val="28"/>
          <w:szCs w:val="28"/>
        </w:rPr>
        <w:t> на ребёнка. </w:t>
      </w:r>
      <w:r w:rsidRPr="00410072">
        <w:rPr>
          <w:b/>
          <w:bCs/>
          <w:color w:val="202122"/>
          <w:sz w:val="28"/>
          <w:szCs w:val="28"/>
        </w:rPr>
        <w:t>Интеграция в организации обучения</w:t>
      </w:r>
      <w:r w:rsidRPr="00410072">
        <w:rPr>
          <w:color w:val="202122"/>
          <w:sz w:val="28"/>
          <w:szCs w:val="28"/>
        </w:rPr>
        <w:t> рассматривается в трудах С. М. </w:t>
      </w:r>
      <w:proofErr w:type="spellStart"/>
      <w:r w:rsidRPr="00410072">
        <w:rPr>
          <w:color w:val="202122"/>
          <w:sz w:val="28"/>
          <w:szCs w:val="28"/>
        </w:rPr>
        <w:t>Гапеенкова</w:t>
      </w:r>
      <w:proofErr w:type="spellEnd"/>
      <w:r w:rsidRPr="00410072">
        <w:rPr>
          <w:color w:val="202122"/>
          <w:sz w:val="28"/>
          <w:szCs w:val="28"/>
        </w:rPr>
        <w:t xml:space="preserve"> и Г. Ф. </w:t>
      </w:r>
      <w:proofErr w:type="spellStart"/>
      <w:r w:rsidRPr="00410072">
        <w:rPr>
          <w:color w:val="202122"/>
          <w:sz w:val="28"/>
          <w:szCs w:val="28"/>
        </w:rPr>
        <w:t>Федорец</w:t>
      </w:r>
      <w:proofErr w:type="spellEnd"/>
      <w:r w:rsidRPr="00410072">
        <w:rPr>
          <w:color w:val="202122"/>
          <w:sz w:val="28"/>
          <w:szCs w:val="28"/>
        </w:rPr>
        <w:t xml:space="preserve">. </w:t>
      </w:r>
      <w:proofErr w:type="gramStart"/>
      <w:r w:rsidRPr="00410072">
        <w:rPr>
          <w:color w:val="202122"/>
          <w:sz w:val="28"/>
          <w:szCs w:val="28"/>
        </w:rPr>
        <w:t>Названными и другими учёными определены методологические основы интеграции в педагогике: философская концепция о ведущей роли деятельности в развитии ребёнка; положение о системном и целостном подходе к педагогическим явлениям; психологические теории о взаимосвязи процессов образования и развития.</w:t>
      </w:r>
      <w:hyperlink r:id="rId5" w:anchor="cite_note-1" w:history="1">
        <w:r w:rsidRPr="00410072">
          <w:rPr>
            <w:rStyle w:val="a4"/>
            <w:color w:val="0645AD"/>
            <w:sz w:val="28"/>
            <w:szCs w:val="28"/>
            <w:u w:val="none"/>
            <w:vertAlign w:val="superscript"/>
          </w:rPr>
          <w:t>[1]</w:t>
        </w:r>
      </w:hyperlink>
      <w:r w:rsidRPr="00410072">
        <w:rPr>
          <w:color w:val="202122"/>
          <w:sz w:val="28"/>
          <w:szCs w:val="28"/>
        </w:rPr>
        <w:t> Опираясь на выделенные методологические положения, учёные выделяют ряд понятий: процесс интеграции, принцип интеграции, интегративные процессы, интегративный подход.</w:t>
      </w:r>
      <w:proofErr w:type="gramEnd"/>
    </w:p>
    <w:p w:rsidR="00410072" w:rsidRPr="00410072" w:rsidRDefault="00410072" w:rsidP="00D5057A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410072">
        <w:rPr>
          <w:b/>
          <w:color w:val="202122"/>
          <w:sz w:val="28"/>
          <w:szCs w:val="28"/>
        </w:rPr>
        <w:t>Принцип интеграции</w:t>
      </w:r>
      <w:r w:rsidRPr="00410072">
        <w:rPr>
          <w:color w:val="202122"/>
          <w:sz w:val="28"/>
          <w:szCs w:val="28"/>
        </w:rPr>
        <w:t xml:space="preserve"> предполагает взаимосвязь всех компонентов процесса </w:t>
      </w:r>
      <w:hyperlink r:id="rId6" w:tooltip="Обучение" w:history="1">
        <w:r w:rsidRPr="00410072">
          <w:rPr>
            <w:rStyle w:val="a4"/>
            <w:color w:val="0645AD"/>
            <w:sz w:val="28"/>
            <w:szCs w:val="28"/>
            <w:u w:val="none"/>
          </w:rPr>
          <w:t>обучения</w:t>
        </w:r>
      </w:hyperlink>
      <w:r w:rsidRPr="00410072">
        <w:rPr>
          <w:color w:val="202122"/>
          <w:sz w:val="28"/>
          <w:szCs w:val="28"/>
        </w:rPr>
        <w:t xml:space="preserve">, всех элементов системы, связь между системами. Он является ведущим при разработке </w:t>
      </w:r>
      <w:proofErr w:type="spellStart"/>
      <w:r w:rsidRPr="00410072">
        <w:rPr>
          <w:color w:val="202122"/>
          <w:sz w:val="28"/>
          <w:szCs w:val="28"/>
        </w:rPr>
        <w:t>целеполагания</w:t>
      </w:r>
      <w:proofErr w:type="spellEnd"/>
      <w:r w:rsidRPr="00410072">
        <w:rPr>
          <w:color w:val="202122"/>
          <w:sz w:val="28"/>
          <w:szCs w:val="28"/>
        </w:rPr>
        <w:t>, определения содержания обучения, его форм и методов.</w:t>
      </w:r>
    </w:p>
    <w:p w:rsidR="00410072" w:rsidRPr="00410072" w:rsidRDefault="00410072" w:rsidP="00D5057A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410072">
        <w:rPr>
          <w:b/>
          <w:color w:val="202122"/>
          <w:sz w:val="28"/>
          <w:szCs w:val="28"/>
        </w:rPr>
        <w:t>Интегративный подход</w:t>
      </w:r>
      <w:r w:rsidRPr="00410072">
        <w:rPr>
          <w:color w:val="202122"/>
          <w:sz w:val="28"/>
          <w:szCs w:val="28"/>
        </w:rPr>
        <w:t xml:space="preserve"> означает реализацию принципа интеграции в любом компоненте педагогического процесса, обеспечивает целостность и системность педагогического процесса.</w:t>
      </w:r>
    </w:p>
    <w:p w:rsidR="00410072" w:rsidRPr="00410072" w:rsidRDefault="00410072" w:rsidP="00D5057A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410072">
        <w:rPr>
          <w:b/>
          <w:color w:val="202122"/>
          <w:sz w:val="28"/>
          <w:szCs w:val="28"/>
        </w:rPr>
        <w:t>Интегративные процессы</w:t>
      </w:r>
      <w:r w:rsidRPr="00410072">
        <w:rPr>
          <w:color w:val="202122"/>
          <w:sz w:val="28"/>
          <w:szCs w:val="28"/>
        </w:rPr>
        <w:t xml:space="preserve"> являются процессами качественного преобразования отдельных элементов системы или всей системы. Многие исследования в отечественной дидактике и в теории воспитания опираются на выше перечисленные положения при разработке конкретных путей совершенствования образовательного процесса.</w:t>
      </w:r>
    </w:p>
    <w:p w:rsidR="00410072" w:rsidRDefault="00410072" w:rsidP="00101D3D">
      <w:pPr>
        <w:rPr>
          <w:rFonts w:ascii="Times New Roman" w:hAnsi="Times New Roman" w:cs="Times New Roman"/>
          <w:sz w:val="28"/>
          <w:szCs w:val="28"/>
        </w:rPr>
      </w:pPr>
    </w:p>
    <w:p w:rsidR="00101D3D" w:rsidRDefault="00101D3D" w:rsidP="001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отправить в колледж (дату смотрите в расписании на следующую неделю). </w:t>
      </w:r>
    </w:p>
    <w:p w:rsidR="00101D3D" w:rsidRDefault="00101D3D" w:rsidP="00101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1D3D"/>
    <w:rsid w:val="00101D3D"/>
    <w:rsid w:val="00410072"/>
    <w:rsid w:val="00426DC9"/>
    <w:rsid w:val="006C7D6F"/>
    <w:rsid w:val="007C4301"/>
    <w:rsid w:val="00A1764F"/>
    <w:rsid w:val="00D5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3%D1%87%D0%B5%D0%BD%D0%B8%D0%B5" TargetMode="External"/><Relationship Id="rId5" Type="http://schemas.openxmlformats.org/officeDocument/2006/relationships/hyperlink" Target="https://ru.wikipedia.org/wiki/%D0%98%D0%BD%D1%82%D0%B5%D0%B3%D1%80%D0%B8%D1%80%D0%BE%D0%B2%D0%B0%D0%BD%D0%BD%D0%BE%D0%B5_%D0%BE%D0%B1%D1%83%D1%87%D0%B5%D0%BD%D0%B8%D0%B5" TargetMode="External"/><Relationship Id="rId4" Type="http://schemas.openxmlformats.org/officeDocument/2006/relationships/hyperlink" Target="https://ru.wikipedia.org/wiki/%D0%9A%D0%B0%D1%80%D0%B0%D0%BA%D0%BE%D0%B2%D1%81%D0%BA%D0%B8%D0%B9,_%D0%92%D0%BB%D0%B0%D0%B4%D0%B8%D0%BC%D0%B8%D1%80_%D0%90%D0%B1%D1%80%D0%B0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2021-11-09T13:39:00Z</dcterms:created>
  <dcterms:modified xsi:type="dcterms:W3CDTF">2021-11-09T14:19:00Z</dcterms:modified>
</cp:coreProperties>
</file>