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0" w:rsidRPr="00AC02E5" w:rsidRDefault="00DB0F7B" w:rsidP="00AC02E5">
      <w:pPr>
        <w:pStyle w:val="Default"/>
        <w:ind w:left="-567" w:firstLine="709"/>
        <w:jc w:val="both"/>
        <w:rPr>
          <w:b/>
          <w:sz w:val="28"/>
          <w:szCs w:val="28"/>
        </w:rPr>
      </w:pPr>
      <w:r w:rsidRPr="00AC02E5">
        <w:rPr>
          <w:b/>
          <w:sz w:val="28"/>
          <w:szCs w:val="28"/>
        </w:rPr>
        <w:t xml:space="preserve">Изучите информацию </w:t>
      </w:r>
      <w:r w:rsidR="007F12C4" w:rsidRPr="00AC02E5">
        <w:rPr>
          <w:b/>
          <w:sz w:val="28"/>
          <w:szCs w:val="28"/>
        </w:rPr>
        <w:t xml:space="preserve">из учебника Дубровиной </w:t>
      </w:r>
      <w:r w:rsidR="00AC02E5" w:rsidRPr="00AC02E5">
        <w:rPr>
          <w:b/>
          <w:sz w:val="28"/>
          <w:szCs w:val="28"/>
        </w:rPr>
        <w:t xml:space="preserve">И. В. </w:t>
      </w:r>
      <w:r w:rsidR="007F12C4" w:rsidRPr="00AC02E5">
        <w:rPr>
          <w:b/>
          <w:sz w:val="28"/>
          <w:szCs w:val="28"/>
        </w:rPr>
        <w:t xml:space="preserve"> «Психология» </w:t>
      </w:r>
      <w:r w:rsidR="007F12C4" w:rsidRPr="00AC02E5">
        <w:rPr>
          <w:b/>
          <w:bCs/>
          <w:sz w:val="28"/>
          <w:szCs w:val="28"/>
        </w:rPr>
        <w:t xml:space="preserve">Тема 8 </w:t>
      </w:r>
      <w:r w:rsidR="00AC02E5" w:rsidRPr="00AC02E5">
        <w:rPr>
          <w:b/>
          <w:sz w:val="28"/>
          <w:szCs w:val="28"/>
        </w:rPr>
        <w:t xml:space="preserve"> </w:t>
      </w:r>
      <w:r w:rsidR="007F12C4" w:rsidRPr="00AC02E5">
        <w:rPr>
          <w:b/>
          <w:bCs/>
          <w:sz w:val="28"/>
          <w:szCs w:val="28"/>
        </w:rPr>
        <w:t>ОБЩЕНИЕ МЛАДШИХ ШКОЛЬНИКОВ СО СВЕРСТНИКАМИ И ВЗРОСЛЫМИ</w:t>
      </w:r>
      <w:r w:rsidR="00AC02E5" w:rsidRPr="00AC02E5">
        <w:rPr>
          <w:b/>
          <w:bCs/>
          <w:sz w:val="28"/>
          <w:szCs w:val="28"/>
        </w:rPr>
        <w:t>.</w:t>
      </w:r>
      <w:r w:rsidR="007F12C4" w:rsidRPr="00AC02E5">
        <w:rPr>
          <w:b/>
          <w:bCs/>
          <w:sz w:val="28"/>
          <w:szCs w:val="28"/>
        </w:rPr>
        <w:t xml:space="preserve"> </w:t>
      </w:r>
      <w:r w:rsidR="00AC02E5" w:rsidRPr="00AC02E5">
        <w:rPr>
          <w:b/>
          <w:sz w:val="28"/>
          <w:szCs w:val="28"/>
        </w:rPr>
        <w:t xml:space="preserve"> </w:t>
      </w:r>
    </w:p>
    <w:p w:rsidR="00DB0F7B" w:rsidRPr="00AC02E5" w:rsidRDefault="00DB0F7B" w:rsidP="00AC02E5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E5">
        <w:rPr>
          <w:rFonts w:ascii="Times New Roman" w:hAnsi="Times New Roman" w:cs="Times New Roman"/>
          <w:b/>
          <w:sz w:val="28"/>
          <w:szCs w:val="28"/>
        </w:rPr>
        <w:t xml:space="preserve">Ответьте </w:t>
      </w:r>
      <w:r w:rsidR="007F12C4" w:rsidRPr="00AC02E5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Pr="00AC02E5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Pr="00AC02E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AC02E5">
        <w:rPr>
          <w:rFonts w:ascii="Times New Roman" w:hAnsi="Times New Roman" w:cs="Times New Roman"/>
          <w:b/>
          <w:sz w:val="28"/>
          <w:szCs w:val="28"/>
        </w:rPr>
        <w:t>.</w:t>
      </w:r>
      <w:r w:rsidRPr="00AC02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F7B" w:rsidRPr="00AC02E5" w:rsidRDefault="00DB0F7B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Почему в начале школьного обучения дети не всегда могут ответить на вопрос: «Кто сидел рядом с тобой за партой?»</w:t>
      </w:r>
      <w:r w:rsidR="00AC02E5">
        <w:rPr>
          <w:rFonts w:ascii="Times New Roman" w:hAnsi="Times New Roman" w:cs="Times New Roman"/>
          <w:sz w:val="28"/>
          <w:szCs w:val="28"/>
        </w:rPr>
        <w:t>.</w:t>
      </w:r>
    </w:p>
    <w:p w:rsidR="00DB0F7B" w:rsidRPr="00AC02E5" w:rsidRDefault="00DB0F7B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Какова динамика  понимания дружбы на протяжении младшего школьного детства?</w:t>
      </w:r>
    </w:p>
    <w:p w:rsidR="00DB0F7B" w:rsidRPr="00AC02E5" w:rsidRDefault="00DB0F7B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Какими характеристиками обладают популярные  (</w:t>
      </w:r>
      <w:r w:rsidR="00AC02E5">
        <w:rPr>
          <w:rFonts w:ascii="Times New Roman" w:hAnsi="Times New Roman" w:cs="Times New Roman"/>
          <w:sz w:val="28"/>
          <w:szCs w:val="28"/>
        </w:rPr>
        <w:t>«</w:t>
      </w:r>
      <w:r w:rsidR="007F12C4" w:rsidRPr="00AC02E5">
        <w:rPr>
          <w:rFonts w:ascii="Times New Roman" w:hAnsi="Times New Roman" w:cs="Times New Roman"/>
          <w:sz w:val="28"/>
          <w:szCs w:val="28"/>
        </w:rPr>
        <w:t>звезды</w:t>
      </w:r>
      <w:r w:rsidR="00AC02E5">
        <w:rPr>
          <w:rFonts w:ascii="Times New Roman" w:hAnsi="Times New Roman" w:cs="Times New Roman"/>
          <w:sz w:val="28"/>
          <w:szCs w:val="28"/>
        </w:rPr>
        <w:t>»</w:t>
      </w:r>
      <w:r w:rsidRPr="00AC02E5">
        <w:rPr>
          <w:rFonts w:ascii="Times New Roman" w:hAnsi="Times New Roman" w:cs="Times New Roman"/>
          <w:sz w:val="28"/>
          <w:szCs w:val="28"/>
        </w:rPr>
        <w:t>)</w:t>
      </w:r>
      <w:r w:rsidR="007F12C4" w:rsidRPr="00AC02E5">
        <w:rPr>
          <w:rFonts w:ascii="Times New Roman" w:hAnsi="Times New Roman" w:cs="Times New Roman"/>
          <w:sz w:val="28"/>
          <w:szCs w:val="28"/>
        </w:rPr>
        <w:t xml:space="preserve"> </w:t>
      </w:r>
      <w:r w:rsidRPr="00AC02E5">
        <w:rPr>
          <w:rFonts w:ascii="Times New Roman" w:hAnsi="Times New Roman" w:cs="Times New Roman"/>
          <w:sz w:val="28"/>
          <w:szCs w:val="28"/>
        </w:rPr>
        <w:t xml:space="preserve">и непопулярные </w:t>
      </w:r>
      <w:r w:rsidR="007F12C4" w:rsidRPr="00AC02E5">
        <w:rPr>
          <w:rFonts w:ascii="Times New Roman" w:hAnsi="Times New Roman" w:cs="Times New Roman"/>
          <w:sz w:val="28"/>
          <w:szCs w:val="28"/>
        </w:rPr>
        <w:t xml:space="preserve">«непривлекательные» </w:t>
      </w:r>
      <w:r w:rsidRPr="00AC02E5">
        <w:rPr>
          <w:rFonts w:ascii="Times New Roman" w:hAnsi="Times New Roman" w:cs="Times New Roman"/>
          <w:sz w:val="28"/>
          <w:szCs w:val="28"/>
        </w:rPr>
        <w:t>дети</w:t>
      </w:r>
      <w:r w:rsidR="007F12C4" w:rsidRPr="00AC02E5">
        <w:rPr>
          <w:rFonts w:ascii="Times New Roman" w:hAnsi="Times New Roman" w:cs="Times New Roman"/>
          <w:sz w:val="28"/>
          <w:szCs w:val="28"/>
        </w:rPr>
        <w:t>.</w:t>
      </w:r>
    </w:p>
    <w:p w:rsidR="007F12C4" w:rsidRPr="00AC02E5" w:rsidRDefault="007F12C4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Почему взрослые</w:t>
      </w:r>
      <w:r w:rsidRPr="00AC02E5">
        <w:rPr>
          <w:rFonts w:ascii="Times New Roman" w:hAnsi="Times New Roman" w:cs="Times New Roman"/>
          <w:sz w:val="28"/>
          <w:szCs w:val="28"/>
        </w:rPr>
        <w:t>, работающие с младшими школьниками</w:t>
      </w:r>
      <w:r w:rsidRPr="00AC02E5">
        <w:rPr>
          <w:rFonts w:ascii="Times New Roman" w:hAnsi="Times New Roman" w:cs="Times New Roman"/>
          <w:sz w:val="28"/>
          <w:szCs w:val="28"/>
        </w:rPr>
        <w:t xml:space="preserve">, должны </w:t>
      </w:r>
      <w:r w:rsidRPr="00AC02E5">
        <w:rPr>
          <w:rFonts w:ascii="Times New Roman" w:hAnsi="Times New Roman" w:cs="Times New Roman"/>
          <w:sz w:val="28"/>
          <w:szCs w:val="28"/>
        </w:rPr>
        <w:t>уделять специальное внимание своему костюму</w:t>
      </w:r>
      <w:r w:rsidRPr="00AC02E5">
        <w:rPr>
          <w:rFonts w:ascii="Times New Roman" w:hAnsi="Times New Roman" w:cs="Times New Roman"/>
          <w:sz w:val="28"/>
          <w:szCs w:val="28"/>
        </w:rPr>
        <w:t>?</w:t>
      </w:r>
    </w:p>
    <w:p w:rsidR="007F12C4" w:rsidRPr="00AC02E5" w:rsidRDefault="007F12C4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 xml:space="preserve">Правильно ли поступают учителя, </w:t>
      </w:r>
      <w:r w:rsidRPr="00AC02E5">
        <w:rPr>
          <w:rFonts w:ascii="Times New Roman" w:hAnsi="Times New Roman" w:cs="Times New Roman"/>
          <w:sz w:val="28"/>
          <w:szCs w:val="28"/>
        </w:rPr>
        <w:t>практикую</w:t>
      </w:r>
      <w:r w:rsidRPr="00AC02E5">
        <w:rPr>
          <w:rFonts w:ascii="Times New Roman" w:hAnsi="Times New Roman" w:cs="Times New Roman"/>
          <w:sz w:val="28"/>
          <w:szCs w:val="28"/>
        </w:rPr>
        <w:t>щие</w:t>
      </w:r>
      <w:r w:rsidRPr="00AC02E5">
        <w:rPr>
          <w:rFonts w:ascii="Times New Roman" w:hAnsi="Times New Roman" w:cs="Times New Roman"/>
          <w:sz w:val="28"/>
          <w:szCs w:val="28"/>
        </w:rPr>
        <w:t xml:space="preserve"> осуждение ученика за какой-либо проступок перед всем классом</w:t>
      </w:r>
      <w:r w:rsidRPr="00AC02E5">
        <w:rPr>
          <w:rFonts w:ascii="Times New Roman" w:hAnsi="Times New Roman" w:cs="Times New Roman"/>
          <w:sz w:val="28"/>
          <w:szCs w:val="28"/>
        </w:rPr>
        <w:t>, обоснуйте ответ.</w:t>
      </w:r>
    </w:p>
    <w:p w:rsidR="007F12C4" w:rsidRPr="00AC02E5" w:rsidRDefault="007F12C4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Какие отрицательные действия</w:t>
      </w:r>
      <w:r w:rsidR="00D15F9C" w:rsidRPr="00AC02E5">
        <w:rPr>
          <w:rFonts w:ascii="Times New Roman" w:hAnsi="Times New Roman" w:cs="Times New Roman"/>
          <w:sz w:val="28"/>
          <w:szCs w:val="28"/>
        </w:rPr>
        <w:t xml:space="preserve"> </w:t>
      </w:r>
      <w:r w:rsidRPr="00AC02E5">
        <w:rPr>
          <w:rFonts w:ascii="Times New Roman" w:hAnsi="Times New Roman" w:cs="Times New Roman"/>
          <w:sz w:val="28"/>
          <w:szCs w:val="28"/>
        </w:rPr>
        <w:t xml:space="preserve">учителя по отношению к </w:t>
      </w:r>
      <w:r w:rsidR="00D15F9C" w:rsidRPr="00AC02E5">
        <w:rPr>
          <w:rFonts w:ascii="Times New Roman" w:hAnsi="Times New Roman" w:cs="Times New Roman"/>
          <w:sz w:val="28"/>
          <w:szCs w:val="28"/>
        </w:rPr>
        <w:t xml:space="preserve">некоторым </w:t>
      </w:r>
      <w:r w:rsidRPr="00AC02E5">
        <w:rPr>
          <w:rFonts w:ascii="Times New Roman" w:hAnsi="Times New Roman" w:cs="Times New Roman"/>
          <w:sz w:val="28"/>
          <w:szCs w:val="28"/>
        </w:rPr>
        <w:t xml:space="preserve">ученикам, </w:t>
      </w:r>
      <w:r w:rsidR="00D15F9C" w:rsidRPr="00AC02E5">
        <w:rPr>
          <w:rFonts w:ascii="Times New Roman" w:hAnsi="Times New Roman" w:cs="Times New Roman"/>
          <w:sz w:val="28"/>
          <w:szCs w:val="28"/>
        </w:rPr>
        <w:t>могут спровоцировать негативную реакцию к ним у остальных детей.</w:t>
      </w:r>
    </w:p>
    <w:p w:rsidR="00D15F9C" w:rsidRPr="00AC02E5" w:rsidRDefault="00D15F9C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AC02E5">
        <w:rPr>
          <w:rFonts w:ascii="Times New Roman" w:hAnsi="Times New Roman" w:cs="Times New Roman"/>
          <w:sz w:val="28"/>
          <w:szCs w:val="28"/>
        </w:rPr>
        <w:t>дидактогении</w:t>
      </w:r>
      <w:proofErr w:type="spellEnd"/>
      <w:r w:rsidRPr="00AC02E5">
        <w:rPr>
          <w:rFonts w:ascii="Times New Roman" w:hAnsi="Times New Roman" w:cs="Times New Roman"/>
          <w:sz w:val="28"/>
          <w:szCs w:val="28"/>
        </w:rPr>
        <w:t>?</w:t>
      </w:r>
    </w:p>
    <w:p w:rsidR="00D15F9C" w:rsidRPr="00AC02E5" w:rsidRDefault="00D15F9C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AC02E5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Pr="00AC02E5">
        <w:rPr>
          <w:rFonts w:ascii="Times New Roman" w:hAnsi="Times New Roman" w:cs="Times New Roman"/>
          <w:sz w:val="28"/>
          <w:szCs w:val="28"/>
        </w:rPr>
        <w:t xml:space="preserve">можно дать учителям, для того, чтобы  </w:t>
      </w:r>
      <w:r w:rsidRPr="00AC02E5">
        <w:rPr>
          <w:rFonts w:ascii="Times New Roman" w:hAnsi="Times New Roman" w:cs="Times New Roman"/>
          <w:sz w:val="28"/>
          <w:szCs w:val="28"/>
        </w:rPr>
        <w:t>вывести ученика из статуса «изолированного»</w:t>
      </w:r>
      <w:r w:rsidRPr="00AC0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E5" w:rsidRPr="00AC02E5" w:rsidRDefault="00AC02E5" w:rsidP="00AC02E5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Решите психолого-педагогическую задачу:</w:t>
      </w:r>
    </w:p>
    <w:p w:rsidR="00AC02E5" w:rsidRPr="00AC02E5" w:rsidRDefault="00AC02E5" w:rsidP="00AC02E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E5">
        <w:rPr>
          <w:rFonts w:ascii="Times New Roman" w:hAnsi="Times New Roman" w:cs="Times New Roman"/>
          <w:sz w:val="28"/>
          <w:szCs w:val="28"/>
        </w:rPr>
        <w:t>О</w:t>
      </w:r>
      <w:r w:rsidRPr="00AC02E5">
        <w:rPr>
          <w:rFonts w:ascii="Times New Roman" w:hAnsi="Times New Roman" w:cs="Times New Roman"/>
          <w:sz w:val="28"/>
          <w:szCs w:val="28"/>
        </w:rPr>
        <w:t xml:space="preserve">дин из второклассников отличался очень низкой успеваемостью по всем основным предметам. Неуспех его </w:t>
      </w:r>
      <w:proofErr w:type="gramStart"/>
      <w:r w:rsidRPr="00AC02E5">
        <w:rPr>
          <w:rFonts w:ascii="Times New Roman" w:hAnsi="Times New Roman" w:cs="Times New Roman"/>
          <w:sz w:val="28"/>
          <w:szCs w:val="28"/>
        </w:rPr>
        <w:t>приобрел хронический характер и перспектив на улучшение было</w:t>
      </w:r>
      <w:proofErr w:type="gramEnd"/>
      <w:r w:rsidRPr="00AC02E5">
        <w:rPr>
          <w:rFonts w:ascii="Times New Roman" w:hAnsi="Times New Roman" w:cs="Times New Roman"/>
          <w:sz w:val="28"/>
          <w:szCs w:val="28"/>
        </w:rPr>
        <w:t xml:space="preserve"> немного: ребенок ходил в школу неохотно, на уроках был пассивен, домашние задания выполнял нерегулярно. В классе ни с кем не дружил. Но мальчик хорошо рисовал. И рисовал он везде: в альбоме, в тетрадях, иногда на парте. И тогда его учительница, отчаявшись как-то повлиять на нерадивого школьника и его родителей, предприняла следующий шаг: она организовала в школе персональную выставку рисунков своего ученика и его родителей, которые были профессиональными художниками. Выставка имела большой успех, мальчик был очень горд. Это событие преобразило его. Он стал более внимателен к тому, что происходит в классе и в школе. Согласился на дополнительные занятия с учительницей. Отношение одноклассников к нему также изменилось в лучшую сторону. Маленький художник не стал отличником, его школьные успехи были довольно скромны, но отношение ребенка к школе и классу и его класса к нему во многом переменилось.</w:t>
      </w:r>
    </w:p>
    <w:p w:rsidR="00AC02E5" w:rsidRPr="00AC02E5" w:rsidRDefault="00AC02E5" w:rsidP="00AC02E5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E5">
        <w:rPr>
          <w:rFonts w:ascii="Times New Roman" w:hAnsi="Times New Roman" w:cs="Times New Roman"/>
          <w:b/>
          <w:sz w:val="28"/>
          <w:szCs w:val="28"/>
        </w:rPr>
        <w:t>Дайте оценку действиям  учителя, почему отношение к мальчику в классе и его поведение изменились?</w:t>
      </w:r>
    </w:p>
    <w:p w:rsidR="00AC02E5" w:rsidRDefault="00AC02E5" w:rsidP="00AC02E5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2E5">
        <w:rPr>
          <w:rFonts w:ascii="Times New Roman" w:hAnsi="Times New Roman" w:cs="Times New Roman"/>
          <w:b/>
          <w:sz w:val="28"/>
          <w:szCs w:val="28"/>
        </w:rPr>
        <w:t>! Все ответы есть в тексте, внимательно читайте и анализируйте информацию.</w:t>
      </w:r>
    </w:p>
    <w:p w:rsidR="00AC02E5" w:rsidRPr="00AC02E5" w:rsidRDefault="00AC02E5" w:rsidP="00AC02E5">
      <w:pPr>
        <w:pStyle w:val="a3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прислать на проверку до 16.00 28.04. </w:t>
      </w:r>
    </w:p>
    <w:sectPr w:rsidR="00AC02E5" w:rsidRPr="00AC02E5" w:rsidSect="00AC02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ED0"/>
    <w:multiLevelType w:val="hybridMultilevel"/>
    <w:tmpl w:val="7030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0"/>
    <w:rsid w:val="006B5BD9"/>
    <w:rsid w:val="007A2210"/>
    <w:rsid w:val="007F12C4"/>
    <w:rsid w:val="00AC02E5"/>
    <w:rsid w:val="00D15F9C"/>
    <w:rsid w:val="00D853A0"/>
    <w:rsid w:val="00D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F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2020-04-27T08:11:00Z</dcterms:created>
  <dcterms:modified xsi:type="dcterms:W3CDTF">2020-04-27T14:26:00Z</dcterms:modified>
</cp:coreProperties>
</file>