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95"/>
        <w:gridCol w:w="8903"/>
      </w:tblGrid>
      <w:tr w:rsidR="00711223" w:rsidRPr="00711223" w:rsidTr="00281143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903" w:type="dxa"/>
          </w:tcPr>
          <w:p w:rsidR="00711223" w:rsidRPr="00711223" w:rsidRDefault="0028114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281143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903" w:type="dxa"/>
          </w:tcPr>
          <w:p w:rsidR="00711223" w:rsidRPr="00711223" w:rsidRDefault="0028114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281143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903" w:type="dxa"/>
          </w:tcPr>
          <w:p w:rsidR="00711223" w:rsidRPr="00711223" w:rsidRDefault="0028114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  <w:bookmarkStart w:id="0" w:name="_GoBack"/>
            <w:bookmarkEnd w:id="0"/>
          </w:p>
        </w:tc>
      </w:tr>
      <w:tr w:rsidR="00711223" w:rsidRPr="00711223" w:rsidTr="00281143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903" w:type="dxa"/>
          </w:tcPr>
          <w:p w:rsidR="00711223" w:rsidRPr="00711223" w:rsidRDefault="0028114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 до 10.30</w:t>
            </w:r>
          </w:p>
        </w:tc>
      </w:tr>
      <w:tr w:rsidR="0068031A" w:rsidRPr="00711223" w:rsidTr="00281143">
        <w:tc>
          <w:tcPr>
            <w:tcW w:w="1695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903" w:type="dxa"/>
          </w:tcPr>
          <w:p w:rsidR="0068031A" w:rsidRPr="00711223" w:rsidRDefault="0028114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2 семестру</w:t>
            </w:r>
          </w:p>
        </w:tc>
      </w:tr>
    </w:tbl>
    <w:p w:rsidR="00281143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писать от руки в тетради. В тестовых заданиях писать только буквы. Формулировку вопроса писать не надо.</w:t>
      </w:r>
    </w:p>
    <w:p w:rsidR="00711223" w:rsidRPr="00711223" w:rsidRDefault="00711223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6B">
        <w:rPr>
          <w:rFonts w:ascii="Times New Roman" w:hAnsi="Times New Roman" w:cs="Times New Roman"/>
          <w:b/>
          <w:sz w:val="28"/>
          <w:szCs w:val="28"/>
        </w:rPr>
        <w:t>Тест по дисциплине «Педагогика»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 семестр</w:t>
      </w:r>
    </w:p>
    <w:p w:rsidR="00281143" w:rsidRPr="00F9046B" w:rsidRDefault="00281143" w:rsidP="0028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Фамилия инициалы студентки __________________________ группа _______</w:t>
      </w:r>
    </w:p>
    <w:p w:rsidR="00281143" w:rsidRPr="00F9046B" w:rsidRDefault="00281143" w:rsidP="00281143">
      <w:pPr>
        <w:pStyle w:val="FR1"/>
        <w:spacing w:line="240" w:lineRule="auto"/>
        <w:ind w:firstLine="0"/>
        <w:jc w:val="center"/>
        <w:rPr>
          <w:spacing w:val="-4"/>
          <w:w w:val="102"/>
        </w:rPr>
      </w:pPr>
    </w:p>
    <w:p w:rsidR="00281143" w:rsidRPr="00F9046B" w:rsidRDefault="00281143" w:rsidP="00281143">
      <w:pPr>
        <w:pStyle w:val="FR1"/>
        <w:spacing w:line="240" w:lineRule="auto"/>
        <w:ind w:firstLine="0"/>
        <w:jc w:val="center"/>
        <w:rPr>
          <w:spacing w:val="-4"/>
          <w:w w:val="102"/>
        </w:rPr>
      </w:pPr>
      <w:r w:rsidRPr="00F9046B">
        <w:rPr>
          <w:spacing w:val="-4"/>
          <w:w w:val="102"/>
        </w:rPr>
        <w:t>ВЫБЕРИТЕ ПРАВИЛЬНЫЙ ОТВЕТ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5"/>
        </w:rPr>
      </w:pPr>
      <w:r w:rsidRPr="00F9046B">
        <w:t>1. Процесс и результат усвоения человеком общественно необходимой системы знаний, а также умений и навыков, обобщенных в науках о природе, обществе, чело</w:t>
      </w:r>
      <w:r w:rsidRPr="00F9046B">
        <w:rPr>
          <w:spacing w:val="-5"/>
        </w:rPr>
        <w:t>веческом мышлении – это …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F9046B">
        <w:rPr>
          <w:spacing w:val="-4"/>
          <w:w w:val="102"/>
        </w:rPr>
        <w:t xml:space="preserve">а/ </w:t>
      </w:r>
      <w:r w:rsidRPr="00F9046B">
        <w:t>Обучение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proofErr w:type="gramStart"/>
      <w:r w:rsidRPr="00F9046B">
        <w:rPr>
          <w:spacing w:val="-4"/>
          <w:w w:val="102"/>
        </w:rPr>
        <w:t>б</w:t>
      </w:r>
      <w:proofErr w:type="gramEnd"/>
      <w:r w:rsidRPr="00F9046B">
        <w:rPr>
          <w:spacing w:val="-4"/>
          <w:w w:val="102"/>
        </w:rPr>
        <w:t xml:space="preserve">/ </w:t>
      </w:r>
      <w:r w:rsidRPr="00F9046B">
        <w:t>Развитие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F9046B">
        <w:rPr>
          <w:spacing w:val="-4"/>
          <w:w w:val="102"/>
        </w:rPr>
        <w:t xml:space="preserve">в/ </w:t>
      </w:r>
      <w:r w:rsidRPr="00F9046B">
        <w:t>Образование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proofErr w:type="gramStart"/>
      <w:r w:rsidRPr="00F9046B">
        <w:rPr>
          <w:spacing w:val="-4"/>
          <w:w w:val="102"/>
        </w:rPr>
        <w:t>г</w:t>
      </w:r>
      <w:proofErr w:type="gramEnd"/>
      <w:r w:rsidRPr="00F9046B">
        <w:rPr>
          <w:spacing w:val="-4"/>
          <w:w w:val="102"/>
        </w:rPr>
        <w:t xml:space="preserve">/ </w:t>
      </w:r>
      <w:r w:rsidRPr="00F9046B">
        <w:t>Самовоспитание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</w:rPr>
      </w:pPr>
      <w:r w:rsidRPr="00F9046B">
        <w:t>3. Целенаправленное воздействие, осуществляемое в учебно-</w:t>
      </w:r>
      <w:r w:rsidRPr="00F9046B">
        <w:rPr>
          <w:spacing w:val="11"/>
        </w:rPr>
        <w:t>воспитательных учреждениях и охватывающих весь учебно-</w:t>
      </w:r>
      <w:r w:rsidRPr="00F9046B">
        <w:rPr>
          <w:spacing w:val="-4"/>
        </w:rPr>
        <w:t>воспитательный процесс – это …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F9046B">
        <w:rPr>
          <w:spacing w:val="-4"/>
          <w:w w:val="102"/>
        </w:rPr>
        <w:t xml:space="preserve">а/ </w:t>
      </w:r>
      <w:r w:rsidRPr="00F9046B">
        <w:t>Педагогическая деятельность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proofErr w:type="gramStart"/>
      <w:r w:rsidRPr="00F9046B">
        <w:rPr>
          <w:spacing w:val="-4"/>
          <w:w w:val="102"/>
        </w:rPr>
        <w:t>б</w:t>
      </w:r>
      <w:proofErr w:type="gramEnd"/>
      <w:r w:rsidRPr="00F9046B">
        <w:rPr>
          <w:spacing w:val="-4"/>
          <w:w w:val="102"/>
        </w:rPr>
        <w:t xml:space="preserve">/ </w:t>
      </w:r>
      <w:r w:rsidRPr="00F9046B">
        <w:t>Воспитание в широком педагогическом смысле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F9046B">
        <w:rPr>
          <w:spacing w:val="-4"/>
          <w:w w:val="102"/>
        </w:rPr>
        <w:t xml:space="preserve">в/ </w:t>
      </w:r>
      <w:r w:rsidRPr="00F9046B">
        <w:t>Воспитание в узком педагогическом смысле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proofErr w:type="gramStart"/>
      <w:r w:rsidRPr="00F9046B">
        <w:rPr>
          <w:spacing w:val="-4"/>
          <w:w w:val="102"/>
        </w:rPr>
        <w:t>г</w:t>
      </w:r>
      <w:proofErr w:type="gramEnd"/>
      <w:r w:rsidRPr="00F9046B">
        <w:rPr>
          <w:spacing w:val="-4"/>
          <w:w w:val="102"/>
        </w:rPr>
        <w:t xml:space="preserve">/ </w:t>
      </w:r>
      <w:r w:rsidRPr="00F9046B">
        <w:t>Педагогический процесс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4. О каком виде дошкольного образовательного учреждения идет речь?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9046B">
        <w:rPr>
          <w:rFonts w:ascii="Times New Roman" w:hAnsi="Times New Roman" w:cs="Times New Roman"/>
          <w:sz w:val="28"/>
          <w:szCs w:val="28"/>
        </w:rPr>
        <w:t xml:space="preserve">а/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присмотра и оздоровления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F904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046B">
        <w:rPr>
          <w:rFonts w:ascii="Times New Roman" w:hAnsi="Times New Roman" w:cs="Times New Roman"/>
          <w:sz w:val="28"/>
          <w:szCs w:val="28"/>
        </w:rPr>
        <w:t xml:space="preserve">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компенсирующего вида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9046B">
        <w:rPr>
          <w:rFonts w:ascii="Times New Roman" w:hAnsi="Times New Roman" w:cs="Times New Roman"/>
          <w:sz w:val="28"/>
          <w:szCs w:val="28"/>
        </w:rPr>
        <w:t xml:space="preserve">в/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для детей раннего возраста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46B">
        <w:rPr>
          <w:rFonts w:ascii="Times New Roman" w:hAnsi="Times New Roman" w:cs="Times New Roman"/>
          <w:sz w:val="28"/>
          <w:szCs w:val="28"/>
        </w:rPr>
        <w:t xml:space="preserve">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общеразвивающего вида с приоритетным осуществлением деятельности по одному из направлений развития воспитанников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5. О каком виде дошкольного образовательного учреждения идет речь?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Детский сад 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9046B">
        <w:rPr>
          <w:rFonts w:ascii="Times New Roman" w:hAnsi="Times New Roman" w:cs="Times New Roman"/>
          <w:sz w:val="28"/>
          <w:szCs w:val="28"/>
        </w:rPr>
        <w:t xml:space="preserve">а/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присмотра и оздоровления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F9046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9046B">
        <w:rPr>
          <w:rFonts w:ascii="Times New Roman" w:hAnsi="Times New Roman" w:cs="Times New Roman"/>
          <w:sz w:val="28"/>
          <w:szCs w:val="28"/>
        </w:rPr>
        <w:t xml:space="preserve">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компенсирующего вида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9046B">
        <w:rPr>
          <w:rFonts w:ascii="Times New Roman" w:hAnsi="Times New Roman" w:cs="Times New Roman"/>
          <w:sz w:val="28"/>
          <w:szCs w:val="28"/>
        </w:rPr>
        <w:t xml:space="preserve">в/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для детей раннего возраста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46B">
        <w:rPr>
          <w:rFonts w:ascii="Times New Roman" w:hAnsi="Times New Roman" w:cs="Times New Roman"/>
          <w:sz w:val="28"/>
          <w:szCs w:val="28"/>
        </w:rPr>
        <w:t xml:space="preserve">/ </w:t>
      </w:r>
      <w:r w:rsidRPr="00F904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общеразвивающего вида с приоритетным осуществлением деятельности по одному из направлений развития воспитанников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6. Что не относится к основным задачам обучения дошкольников: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а/ формирование умения слушаться, действовать по инструкции, принимать и выполнять арифметические задачи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воспитание положительного эмоционального отношения к учебно-познавательной и исследовательской деятельности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в/ развитие любознательности, познавательных интересов детей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г</w:t>
      </w:r>
      <w:proofErr w:type="gramEnd"/>
      <w:r w:rsidRPr="00F9046B">
        <w:rPr>
          <w:b w:val="0"/>
          <w:sz w:val="28"/>
          <w:szCs w:val="28"/>
        </w:rPr>
        <w:t>/ развитие способности творчески интерпретировать полученные знания, умения и навыки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д/ формирование умения слушать, отвечать и задавать вопросы, действовать по инструкции, принимать и выполнять учебную задачу.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е/ формирование общей и специальной готовности детей к школьному обучению</w:t>
      </w:r>
    </w:p>
    <w:p w:rsidR="00281143" w:rsidRPr="00F9046B" w:rsidRDefault="00281143" w:rsidP="00281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ОЦЕНИТЕ ВЫСКАЗЫВАНИЕ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7. Ведущая роль в обучении дошкольников принадлежит взрослому.</w:t>
      </w:r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а/ верно</w:t>
      </w:r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неверно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 xml:space="preserve">8. Дошкольники с трудом отделяют главное от </w:t>
      </w:r>
      <w:proofErr w:type="gramStart"/>
      <w:r w:rsidRPr="00F9046B">
        <w:rPr>
          <w:b w:val="0"/>
          <w:sz w:val="28"/>
          <w:szCs w:val="28"/>
        </w:rPr>
        <w:t>второстепенного</w:t>
      </w:r>
      <w:proofErr w:type="gramEnd"/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а/ верно</w:t>
      </w:r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неверно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9. В процессе обучения необходимо обеспечить опосредованное восприятие детьми изучаемых свой</w:t>
      </w:r>
      <w:proofErr w:type="gramStart"/>
      <w:r w:rsidRPr="00F9046B">
        <w:rPr>
          <w:b w:val="0"/>
          <w:sz w:val="28"/>
          <w:szCs w:val="28"/>
        </w:rPr>
        <w:t>ств пр</w:t>
      </w:r>
      <w:proofErr w:type="gramEnd"/>
      <w:r w:rsidRPr="00F9046B">
        <w:rPr>
          <w:b w:val="0"/>
          <w:sz w:val="28"/>
          <w:szCs w:val="28"/>
        </w:rPr>
        <w:t>едметов.</w:t>
      </w:r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а</w:t>
      </w:r>
      <w:proofErr w:type="gramEnd"/>
      <w:r w:rsidRPr="00F9046B">
        <w:rPr>
          <w:b w:val="0"/>
          <w:sz w:val="28"/>
          <w:szCs w:val="28"/>
        </w:rPr>
        <w:t>/ верно</w:t>
      </w:r>
    </w:p>
    <w:p w:rsidR="00281143" w:rsidRPr="00F9046B" w:rsidRDefault="00281143" w:rsidP="00281143">
      <w:pPr>
        <w:pStyle w:val="2"/>
        <w:tabs>
          <w:tab w:val="left" w:pos="425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неверно</w:t>
      </w:r>
    </w:p>
    <w:p w:rsidR="00281143" w:rsidRPr="00F9046B" w:rsidRDefault="00281143" w:rsidP="002811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9046B">
        <w:rPr>
          <w:rFonts w:ascii="Times New Roman" w:hAnsi="Times New Roman" w:cs="Times New Roman"/>
          <w:bCs/>
          <w:iCs/>
          <w:sz w:val="28"/>
          <w:szCs w:val="28"/>
        </w:rPr>
        <w:t>ВЫБЕРИТЕ ПРАВИЛЬНЫЕ ОТВЕТЫ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10. Характер целей и задач обучения дошкольников определяется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а/ возрастными и индивидуальными особенностями детей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небольшим объемом памяти, внимания и воображения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в</w:t>
      </w:r>
      <w:proofErr w:type="gramEnd"/>
      <w:r w:rsidRPr="00F9046B">
        <w:rPr>
          <w:b w:val="0"/>
          <w:sz w:val="28"/>
          <w:szCs w:val="28"/>
        </w:rPr>
        <w:t>/ требованиями государственного образовательного стандарта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г</w:t>
      </w:r>
      <w:proofErr w:type="gramEnd"/>
      <w:r w:rsidRPr="00F9046B">
        <w:rPr>
          <w:b w:val="0"/>
          <w:sz w:val="28"/>
          <w:szCs w:val="28"/>
        </w:rPr>
        <w:t>/ видом деятельности в образовательном процессе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д/ быстрой утомляемостью познавательных процессов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е/ уровнем профессиональной компетентности педагога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46B">
        <w:rPr>
          <w:rFonts w:ascii="Times New Roman" w:hAnsi="Times New Roman" w:cs="Times New Roman"/>
          <w:bCs/>
          <w:sz w:val="28"/>
          <w:szCs w:val="28"/>
        </w:rPr>
        <w:t xml:space="preserve">11. Каким принципам, согласно закону об образовании РФ, должна соответствовать система образования 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F9046B">
        <w:rPr>
          <w:b w:val="0"/>
          <w:sz w:val="28"/>
          <w:szCs w:val="28"/>
        </w:rPr>
        <w:t>а/ Свобода и плюрализм в образовании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б</w:t>
      </w:r>
      <w:proofErr w:type="gramEnd"/>
      <w:r w:rsidRPr="00F9046B">
        <w:rPr>
          <w:b w:val="0"/>
          <w:sz w:val="28"/>
          <w:szCs w:val="28"/>
        </w:rPr>
        <w:t>/ Гуманистический характер образования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в/ Расширение сети дошкольных образовательных учреждений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9046B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F9046B">
        <w:rPr>
          <w:rFonts w:ascii="Times New Roman" w:hAnsi="Times New Roman" w:cs="Times New Roman"/>
          <w:iCs/>
          <w:sz w:val="28"/>
          <w:szCs w:val="28"/>
        </w:rPr>
        <w:t>/ Светский характер образования в учебных заведениях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lastRenderedPageBreak/>
        <w:t>д/ Сочетание различных методов в работе с детьми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е/ Изучение в школе предметов только по выбору учащихся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proofErr w:type="gramStart"/>
      <w:r w:rsidRPr="00F9046B">
        <w:rPr>
          <w:b w:val="0"/>
          <w:sz w:val="28"/>
          <w:szCs w:val="28"/>
        </w:rPr>
        <w:t>ж</w:t>
      </w:r>
      <w:proofErr w:type="gramEnd"/>
      <w:r w:rsidRPr="00F9046B">
        <w:rPr>
          <w:b w:val="0"/>
          <w:sz w:val="28"/>
          <w:szCs w:val="28"/>
        </w:rPr>
        <w:t>/ Демократический государственный характер управления, самостоятельность образовательных учреждений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з/ Расширение типов школ и их структурное разнообразие</w:t>
      </w:r>
    </w:p>
    <w:p w:rsidR="00281143" w:rsidRPr="00F9046B" w:rsidRDefault="00281143" w:rsidP="00281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9046B">
        <w:rPr>
          <w:rFonts w:ascii="Times New Roman" w:hAnsi="Times New Roman" w:cs="Times New Roman"/>
          <w:bCs/>
          <w:iCs/>
          <w:sz w:val="28"/>
          <w:szCs w:val="28"/>
        </w:rPr>
        <w:t>УСТАНОВИТЕ СООТВЕТСТВИЕ</w:t>
      </w:r>
    </w:p>
    <w:p w:rsidR="00281143" w:rsidRPr="00F9046B" w:rsidRDefault="00281143" w:rsidP="0028114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12. Между целями воспитания и основаниями их классификации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6388"/>
      </w:tblGrid>
      <w:tr w:rsidR="00281143" w:rsidRPr="00F9046B" w:rsidTr="00281143">
        <w:tc>
          <w:tcPr>
            <w:tcW w:w="4352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Основание классификации</w:t>
            </w:r>
          </w:p>
        </w:tc>
        <w:tc>
          <w:tcPr>
            <w:tcW w:w="6388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Цели воспитания</w:t>
            </w:r>
          </w:p>
        </w:tc>
      </w:tr>
      <w:tr w:rsidR="00281143" w:rsidRPr="00F9046B" w:rsidTr="00281143">
        <w:tc>
          <w:tcPr>
            <w:tcW w:w="4352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1. По масштабу цели</w:t>
            </w:r>
          </w:p>
        </w:tc>
        <w:tc>
          <w:tcPr>
            <w:tcW w:w="6388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а/ отдаленные, близкие и непосредственные</w:t>
            </w:r>
          </w:p>
        </w:tc>
      </w:tr>
      <w:tr w:rsidR="00281143" w:rsidRPr="00F9046B" w:rsidTr="00281143">
        <w:tc>
          <w:tcPr>
            <w:tcW w:w="4352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2. По временному основанию</w:t>
            </w:r>
          </w:p>
        </w:tc>
        <w:tc>
          <w:tcPr>
            <w:tcW w:w="6388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/ по физическому, умственному, социально-нравственному воспитанию</w:t>
            </w:r>
          </w:p>
        </w:tc>
      </w:tr>
      <w:tr w:rsidR="00281143" w:rsidRPr="00F9046B" w:rsidTr="00281143">
        <w:tc>
          <w:tcPr>
            <w:tcW w:w="4352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3. По содержанию</w:t>
            </w:r>
          </w:p>
        </w:tc>
        <w:tc>
          <w:tcPr>
            <w:tcW w:w="6388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в/ дидактические, воспитательные, развивающие и коррекционные.</w:t>
            </w:r>
          </w:p>
        </w:tc>
      </w:tr>
      <w:tr w:rsidR="00281143" w:rsidRPr="00F9046B" w:rsidTr="00281143">
        <w:tc>
          <w:tcPr>
            <w:tcW w:w="4352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4. По характеру влияния на личность</w:t>
            </w:r>
          </w:p>
        </w:tc>
        <w:tc>
          <w:tcPr>
            <w:tcW w:w="6388" w:type="dxa"/>
            <w:shd w:val="clear" w:color="auto" w:fill="auto"/>
          </w:tcPr>
          <w:p w:rsidR="00281143" w:rsidRPr="00F9046B" w:rsidRDefault="00281143" w:rsidP="008F6F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046B">
              <w:rPr>
                <w:rFonts w:ascii="Times New Roman" w:hAnsi="Times New Roman" w:cs="Times New Roman"/>
                <w:sz w:val="28"/>
                <w:szCs w:val="28"/>
              </w:rPr>
              <w:t>/ стратегические, тактические, локальные</w:t>
            </w:r>
          </w:p>
        </w:tc>
      </w:tr>
    </w:tbl>
    <w:p w:rsidR="00281143" w:rsidRPr="00F9046B" w:rsidRDefault="00281143" w:rsidP="0028114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1 - ____, 2 - ____, 3 - ____, 4 - ____.</w:t>
      </w: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</w:p>
    <w:p w:rsidR="00281143" w:rsidRPr="00F9046B" w:rsidRDefault="00281143" w:rsidP="00281143">
      <w:pPr>
        <w:pStyle w:val="FR1"/>
        <w:suppressAutoHyphens/>
        <w:spacing w:line="240" w:lineRule="auto"/>
        <w:ind w:firstLine="0"/>
        <w:jc w:val="center"/>
        <w:rPr>
          <w:spacing w:val="-4"/>
          <w:w w:val="102"/>
        </w:rPr>
      </w:pPr>
      <w:r w:rsidRPr="00F9046B">
        <w:rPr>
          <w:spacing w:val="-4"/>
          <w:w w:val="102"/>
        </w:rPr>
        <w:t>ОТВЕТЬТЕ НА ВОПРОС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6B">
        <w:rPr>
          <w:rFonts w:ascii="Times New Roman" w:hAnsi="Times New Roman" w:cs="Times New Roman"/>
          <w:sz w:val="28"/>
          <w:szCs w:val="28"/>
        </w:rPr>
        <w:t>13. О каком понятии идет речь?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6B">
        <w:rPr>
          <w:rFonts w:ascii="Times New Roman" w:hAnsi="Times New Roman" w:cs="Times New Roman"/>
          <w:i/>
          <w:sz w:val="28"/>
          <w:szCs w:val="28"/>
        </w:rPr>
        <w:t>Совокупность образовательных стандартов, программ, сеть учреждений и органов управления, а так же комплекс принципов, определяющих функционирование системы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F9046B">
        <w:rPr>
          <w:b w:val="0"/>
          <w:i/>
          <w:sz w:val="28"/>
          <w:szCs w:val="28"/>
        </w:rPr>
        <w:t>14. На занятии педагог разделила детей на команды. Каждая команда получила карту (схему группы), по которой должна была найти «сокровища».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Вопросы: 1. Какую форму работы использует воспитатель?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1276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2. Какие методы обучения использует воспитатель?</w:t>
      </w:r>
    </w:p>
    <w:p w:rsidR="00281143" w:rsidRPr="00F9046B" w:rsidRDefault="00281143" w:rsidP="00281143">
      <w:pPr>
        <w:pStyle w:val="2"/>
        <w:spacing w:before="0" w:beforeAutospacing="0" w:after="0" w:afterAutospacing="0"/>
        <w:ind w:left="1276"/>
        <w:jc w:val="both"/>
        <w:rPr>
          <w:b w:val="0"/>
          <w:sz w:val="28"/>
          <w:szCs w:val="28"/>
        </w:rPr>
      </w:pPr>
      <w:r w:rsidRPr="00F9046B">
        <w:rPr>
          <w:b w:val="0"/>
          <w:sz w:val="28"/>
          <w:szCs w:val="28"/>
        </w:rPr>
        <w:t>3. Какие средства обучения использует воспитатель?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  <w:r w:rsidRPr="00F9046B">
        <w:rPr>
          <w:rFonts w:ascii="Times New Roman" w:hAnsi="Times New Roman" w:cs="Times New Roman"/>
          <w:color w:val="000000"/>
          <w:sz w:val="28"/>
          <w:szCs w:val="28"/>
        </w:rPr>
        <w:t>15. На каком уровне нравственной воспитанности находится Игорь? Докажите.</w:t>
      </w:r>
    </w:p>
    <w:p w:rsidR="00281143" w:rsidRPr="00F9046B" w:rsidRDefault="00281143" w:rsidP="002811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Воспитанник старшей группы Игорь, придя в детский сад утром, нечаянно опрокинул цветок в вестибюле. </w:t>
      </w:r>
    </w:p>
    <w:p w:rsidR="00281143" w:rsidRPr="00F9046B" w:rsidRDefault="00281143" w:rsidP="002811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Когда пришла воспитательница, он рассказал ей о случившемся с волнением и был очень расстроен. </w:t>
      </w:r>
    </w:p>
    <w:p w:rsidR="00281143" w:rsidRPr="00F9046B" w:rsidRDefault="00281143" w:rsidP="002811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>Выслушав, воспитательница сказала:</w:t>
      </w:r>
    </w:p>
    <w:p w:rsidR="00281143" w:rsidRPr="00F9046B" w:rsidRDefault="00281143" w:rsidP="002811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Хорошо, Игорь, ты сделал, что сразу же рассказал </w:t>
      </w:r>
      <w:proofErr w:type="gramStart"/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proofErr w:type="gramEnd"/>
      <w:r w:rsidRPr="00F90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этим. Сейчас мы вместе с тобой и двумя девочками поможем тете Марусе (нянечке) привести все в порядок.</w:t>
      </w: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143" w:rsidRPr="00F9046B" w:rsidRDefault="00281143" w:rsidP="002811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6B">
        <w:rPr>
          <w:rFonts w:ascii="Times New Roman" w:hAnsi="Times New Roman" w:cs="Times New Roman"/>
          <w:bCs/>
          <w:iCs/>
          <w:sz w:val="28"/>
          <w:szCs w:val="28"/>
        </w:rPr>
        <w:t xml:space="preserve">16. Докажите, что </w:t>
      </w:r>
      <w:r w:rsidRPr="00F9046B">
        <w:rPr>
          <w:rFonts w:ascii="Times New Roman" w:hAnsi="Times New Roman" w:cs="Times New Roman"/>
          <w:color w:val="000000"/>
          <w:sz w:val="28"/>
          <w:szCs w:val="28"/>
        </w:rPr>
        <w:t>воспитание и образование — это единственный путь социализации.</w:t>
      </w:r>
    </w:p>
    <w:p w:rsidR="00281143" w:rsidRPr="00F9046B" w:rsidRDefault="00281143" w:rsidP="00281143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</w:p>
    <w:p w:rsidR="00711223" w:rsidRPr="00711223" w:rsidRDefault="00711223" w:rsidP="0028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23" w:rsidRPr="00711223" w:rsidSect="0028114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81143"/>
    <w:rsid w:val="004F0546"/>
    <w:rsid w:val="00602C93"/>
    <w:rsid w:val="0068031A"/>
    <w:rsid w:val="00711223"/>
    <w:rsid w:val="008560B9"/>
    <w:rsid w:val="008652E6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paragraph" w:styleId="2">
    <w:name w:val="heading 2"/>
    <w:basedOn w:val="a"/>
    <w:link w:val="20"/>
    <w:uiPriority w:val="9"/>
    <w:qFormat/>
    <w:rsid w:val="00281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1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281143"/>
    <w:pPr>
      <w:widowControl w:val="0"/>
      <w:autoSpaceDE w:val="0"/>
      <w:autoSpaceDN w:val="0"/>
      <w:adjustRightInd w:val="0"/>
      <w:spacing w:after="0" w:line="300" w:lineRule="auto"/>
      <w:ind w:firstLine="11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2020-05-04T16:39:00Z</dcterms:modified>
</cp:coreProperties>
</file>