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7095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7095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7095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7095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 до 14.30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7095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r w:rsidRPr="00C87E8F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технологии: понятие и основные характеристики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писать от руки в тетради. В тестовых заданиях писать только буквы. Формулировку вопроса писать не надо.</w:t>
      </w:r>
    </w:p>
    <w:p w:rsidR="00D70950" w:rsidRPr="00711223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950" w:rsidRPr="00C45325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студентки ___________</w:t>
      </w:r>
      <w:r w:rsidRPr="00C45325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C4532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C45325">
        <w:rPr>
          <w:rFonts w:ascii="Times New Roman" w:hAnsi="Times New Roman" w:cs="Times New Roman"/>
          <w:sz w:val="24"/>
          <w:szCs w:val="24"/>
        </w:rPr>
        <w:t>группы ___________</w:t>
      </w:r>
    </w:p>
    <w:p w:rsidR="00D70950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МЕЖДУ ПОНИМАНИЕМ ПЕДАГОГИЧЕСКИХ ТЕХНОЛОГИЙ И СОДЕРЖАНИЕМ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1"/>
        <w:gridCol w:w="6913"/>
      </w:tblGrid>
      <w:tr w:rsidR="00D70950" w:rsidRPr="00615748" w:rsidTr="0072769D">
        <w:tc>
          <w:tcPr>
            <w:tcW w:w="3085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технология как</w:t>
            </w:r>
          </w:p>
        </w:tc>
        <w:tc>
          <w:tcPr>
            <w:tcW w:w="7597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0950" w:rsidRPr="00615748" w:rsidTr="0072769D">
        <w:tc>
          <w:tcPr>
            <w:tcW w:w="3085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1. </w:t>
            </w:r>
            <w:r w:rsidRPr="00615748">
              <w:rPr>
                <w:rStyle w:val="FontStyle49"/>
              </w:rPr>
              <w:t>сочетание определенных методов и приемов</w:t>
            </w:r>
          </w:p>
        </w:tc>
        <w:tc>
          <w:tcPr>
            <w:tcW w:w="7597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Style w:val="FontStyle44"/>
              </w:rPr>
              <w:t>часть педагогической науки, изучающая и разрабатывающая цели, содержание и методы обучения</w:t>
            </w:r>
          </w:p>
        </w:tc>
      </w:tr>
      <w:tr w:rsidR="00D70950" w:rsidRPr="00615748" w:rsidTr="0072769D">
        <w:tc>
          <w:tcPr>
            <w:tcW w:w="3085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2. </w:t>
            </w:r>
            <w:r w:rsidRPr="00615748">
              <w:rPr>
                <w:rStyle w:val="FontStyle49"/>
              </w:rPr>
              <w:t>научное направление</w:t>
            </w:r>
          </w:p>
        </w:tc>
        <w:tc>
          <w:tcPr>
            <w:tcW w:w="7597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Style w:val="FontStyle44"/>
              </w:rPr>
              <w:t>научное проектирование и точное воспроизведение гарантирующих успех педагогических действий</w:t>
            </w:r>
          </w:p>
        </w:tc>
      </w:tr>
      <w:tr w:rsidR="00D70950" w:rsidRPr="00615748" w:rsidTr="0072769D">
        <w:tc>
          <w:tcPr>
            <w:tcW w:w="3085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3. </w:t>
            </w:r>
            <w:r w:rsidRPr="00615748">
              <w:rPr>
                <w:rStyle w:val="FontStyle49"/>
              </w:rPr>
              <w:t>процесс</w:t>
            </w:r>
          </w:p>
        </w:tc>
        <w:tc>
          <w:tcPr>
            <w:tcW w:w="7597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 </w:t>
            </w:r>
            <w:r>
              <w:rPr>
                <w:rStyle w:val="FontStyle44"/>
              </w:rPr>
              <w:t>учебный процесс, гарантирующий получение запланированного результата</w:t>
            </w:r>
          </w:p>
        </w:tc>
      </w:tr>
      <w:tr w:rsidR="00D70950" w:rsidRPr="00615748" w:rsidTr="0072769D">
        <w:tc>
          <w:tcPr>
            <w:tcW w:w="3085" w:type="dxa"/>
          </w:tcPr>
          <w:p w:rsidR="00D70950" w:rsidRDefault="00D70950" w:rsidP="0072769D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 xml:space="preserve">4. </w:t>
            </w:r>
            <w:r w:rsidRPr="00615748">
              <w:rPr>
                <w:rStyle w:val="FontStyle49"/>
              </w:rPr>
              <w:t>модель</w:t>
            </w:r>
            <w:r>
              <w:rPr>
                <w:rStyle w:val="FontStyle44"/>
              </w:rPr>
              <w:t xml:space="preserve"> </w:t>
            </w:r>
          </w:p>
        </w:tc>
        <w:tc>
          <w:tcPr>
            <w:tcW w:w="7597" w:type="dxa"/>
          </w:tcPr>
          <w:p w:rsidR="00D70950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4"/>
              </w:rPr>
              <w:t>последовательность определенных действий, операций, связанных с конкретной деятельностью педагога и направленных на достижение поставленных целей</w:t>
            </w:r>
          </w:p>
        </w:tc>
      </w:tr>
    </w:tbl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2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3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4 – </w:t>
      </w:r>
      <w:r w:rsidRPr="0036364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МЕЖДУ ХАРАКТЕРИСТИКОЙ ПЕДАГОГИЧЕСКОЙ ТЕХНОЛОГ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6570"/>
      </w:tblGrid>
      <w:tr w:rsidR="00D70950" w:rsidRPr="00615748" w:rsidTr="0072769D">
        <w:tc>
          <w:tcPr>
            <w:tcW w:w="3369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7313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70950" w:rsidRPr="00615748" w:rsidTr="0072769D">
        <w:tc>
          <w:tcPr>
            <w:tcW w:w="3369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1. концептуальность</w:t>
            </w:r>
          </w:p>
        </w:tc>
        <w:tc>
          <w:tcPr>
            <w:tcW w:w="7313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>
              <w:rPr>
                <w:rStyle w:val="FontStyle44"/>
              </w:rPr>
              <w:t>определенная организация и самоорганизация деятельности педагога</w:t>
            </w:r>
          </w:p>
        </w:tc>
      </w:tr>
      <w:tr w:rsidR="00D70950" w:rsidRPr="00615748" w:rsidTr="0072769D">
        <w:tc>
          <w:tcPr>
            <w:tcW w:w="3369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 xml:space="preserve">2. </w:t>
            </w:r>
            <w:proofErr w:type="spellStart"/>
            <w:r>
              <w:rPr>
                <w:rStyle w:val="FontStyle49"/>
              </w:rPr>
              <w:t>алгоритмизированность</w:t>
            </w:r>
            <w:proofErr w:type="spellEnd"/>
          </w:p>
        </w:tc>
        <w:tc>
          <w:tcPr>
            <w:tcW w:w="7313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Style w:val="FontStyle44"/>
              </w:rPr>
              <w:t>возможность применения технологии в других условиях и другими субъектами</w:t>
            </w:r>
          </w:p>
        </w:tc>
      </w:tr>
      <w:tr w:rsidR="00D70950" w:rsidRPr="00615748" w:rsidTr="0072769D">
        <w:tc>
          <w:tcPr>
            <w:tcW w:w="3369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</w:rPr>
              <w:t>3. ситуативность</w:t>
            </w:r>
          </w:p>
        </w:tc>
        <w:tc>
          <w:tcPr>
            <w:tcW w:w="7313" w:type="dxa"/>
          </w:tcPr>
          <w:p w:rsidR="00D70950" w:rsidRPr="00615748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Style w:val="FontStyle44"/>
              </w:rPr>
              <w:t>в</w:t>
            </w:r>
            <w:proofErr w:type="gramEnd"/>
            <w:r>
              <w:rPr>
                <w:rStyle w:val="FontStyle44"/>
              </w:rPr>
              <w:t xml:space="preserve"> основе лежит философское, психологическое, социально-педагогическое обоснование достижения образовательных целей</w:t>
            </w:r>
          </w:p>
        </w:tc>
      </w:tr>
      <w:tr w:rsidR="00D70950" w:rsidRPr="00615748" w:rsidTr="0072769D">
        <w:tc>
          <w:tcPr>
            <w:tcW w:w="3369" w:type="dxa"/>
          </w:tcPr>
          <w:p w:rsidR="00D70950" w:rsidRDefault="00D70950" w:rsidP="0072769D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 xml:space="preserve">4. </w:t>
            </w:r>
            <w:proofErr w:type="spellStart"/>
            <w:r>
              <w:rPr>
                <w:rStyle w:val="FontStyle49"/>
              </w:rPr>
              <w:t>воспроизводимость</w:t>
            </w:r>
            <w:proofErr w:type="spellEnd"/>
          </w:p>
        </w:tc>
        <w:tc>
          <w:tcPr>
            <w:tcW w:w="7313" w:type="dxa"/>
          </w:tcPr>
          <w:p w:rsidR="00D70950" w:rsidRDefault="00D70950" w:rsidP="0072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44"/>
              </w:rPr>
              <w:t>г</w:t>
            </w:r>
            <w:proofErr w:type="gramEnd"/>
            <w:r>
              <w:rPr>
                <w:rStyle w:val="FontStyle44"/>
              </w:rPr>
              <w:t>/ возможность вариаций в различных компонентах технологии для обеспечения комфортности и свободы взаимодействия детей</w:t>
            </w:r>
          </w:p>
        </w:tc>
      </w:tr>
      <w:tr w:rsidR="00D70950" w:rsidRPr="00615748" w:rsidTr="0072769D">
        <w:tc>
          <w:tcPr>
            <w:tcW w:w="3369" w:type="dxa"/>
          </w:tcPr>
          <w:p w:rsidR="00D70950" w:rsidRDefault="00D70950" w:rsidP="0072769D">
            <w:pPr>
              <w:rPr>
                <w:rStyle w:val="FontStyle49"/>
                <w:i w:val="0"/>
              </w:rPr>
            </w:pPr>
            <w:r>
              <w:rPr>
                <w:rStyle w:val="FontStyle49"/>
              </w:rPr>
              <w:t>5. гибкость</w:t>
            </w:r>
          </w:p>
        </w:tc>
        <w:tc>
          <w:tcPr>
            <w:tcW w:w="7313" w:type="dxa"/>
          </w:tcPr>
          <w:p w:rsidR="00D70950" w:rsidRDefault="00D70950" w:rsidP="0072769D">
            <w:pPr>
              <w:rPr>
                <w:rStyle w:val="FontStyle44"/>
              </w:rPr>
            </w:pPr>
            <w:r>
              <w:rPr>
                <w:rStyle w:val="FontStyle44"/>
              </w:rPr>
              <w:t>д/ основы технологии представляют общую схему, которая адаптируется к конкретному учебно-воспитательному процессу</w:t>
            </w:r>
          </w:p>
        </w:tc>
      </w:tr>
    </w:tbl>
    <w:p w:rsidR="00D70950" w:rsidRPr="001E0DEB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1E0D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2 – </w:t>
      </w:r>
      <w:r w:rsidRPr="001E0D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3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4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5 – </w:t>
      </w:r>
      <w:r w:rsidRPr="00D03F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950" w:rsidRPr="001E0DEB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ПРАВИЛЬНЫЕ ОТВЕТЫ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ВЫБЕРИТЕ ОТВЕТЫ, ХАРАКТЕРИЗУЮЩИЕ ПЕДАГОГИЧЕСКУЮ ТЕХНОЛОГИЮ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а/ </w:t>
      </w:r>
      <w:r>
        <w:rPr>
          <w:rStyle w:val="FontStyle44"/>
        </w:rPr>
        <w:t>носят не предметный характер, они могут быть реализованы на любом учебном предмете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не обещает гарантированных результатов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отвечает</w:t>
      </w:r>
      <w:r w:rsidRPr="002531B9">
        <w:t xml:space="preserve"> </w:t>
      </w:r>
      <w:r>
        <w:rPr>
          <w:rStyle w:val="FontStyle44"/>
        </w:rPr>
        <w:t>на вопросы: «Чему учить?», «Зачем учить?» и «Как учить?»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Style w:val="FontStyle44"/>
        </w:rPr>
        <w:t>предполагают разработку содержания и способов организации деятельности самих воспитанников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 </w:t>
      </w:r>
      <w:r>
        <w:rPr>
          <w:rStyle w:val="FontStyle44"/>
        </w:rPr>
        <w:t>задает жесткий способ достижения цели через алгоритмизацию процедур и действий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е/ </w:t>
      </w:r>
      <w:r>
        <w:rPr>
          <w:rStyle w:val="FontStyle44"/>
        </w:rPr>
        <w:t>сильно влияние личных характеристик и мастерства педагога</w:t>
      </w:r>
    </w:p>
    <w:p w:rsidR="00D70950" w:rsidRDefault="00D70950" w:rsidP="00D70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</w:t>
      </w:r>
    </w:p>
    <w:p w:rsidR="00D70950" w:rsidRDefault="00D70950" w:rsidP="00D70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КАКОМУ ПРИЗНАКУ ВЫДЕЛЯЮТ СЛЕДУЮЩИЕ ТЕХНОЛОГИИ?</w:t>
      </w:r>
    </w:p>
    <w:p w:rsidR="00D70950" w:rsidRDefault="00D70950" w:rsidP="00D70950">
      <w:pPr>
        <w:pStyle w:val="Style13"/>
        <w:widowControl/>
        <w:numPr>
          <w:ilvl w:val="0"/>
          <w:numId w:val="1"/>
        </w:numPr>
        <w:spacing w:line="240" w:lineRule="auto"/>
        <w:ind w:left="709" w:hanging="425"/>
        <w:rPr>
          <w:rStyle w:val="FontStyle44"/>
        </w:rPr>
      </w:pPr>
      <w:r>
        <w:rPr>
          <w:rStyle w:val="FontStyle44"/>
        </w:rPr>
        <w:t>технологии традиционного обучения</w:t>
      </w:r>
    </w:p>
    <w:p w:rsidR="00D70950" w:rsidRDefault="00D70950" w:rsidP="00D70950">
      <w:pPr>
        <w:pStyle w:val="Style13"/>
        <w:widowControl/>
        <w:numPr>
          <w:ilvl w:val="0"/>
          <w:numId w:val="1"/>
        </w:numPr>
        <w:spacing w:line="240" w:lineRule="auto"/>
        <w:ind w:left="709" w:hanging="425"/>
        <w:rPr>
          <w:rStyle w:val="FontStyle44"/>
        </w:rPr>
      </w:pPr>
      <w:r>
        <w:rPr>
          <w:rStyle w:val="FontStyle44"/>
        </w:rPr>
        <w:t>личностно-ориентированные  технологии  развивающего обучения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КАКОМУ ПРИЗНАКУ ВЫДЕЛЯЮТ СЛЕДУЮЩИЕ ТЕХНОЛОГИИ?</w:t>
      </w:r>
    </w:p>
    <w:p w:rsidR="00D70950" w:rsidRDefault="00D70950" w:rsidP="00D70950">
      <w:pPr>
        <w:pStyle w:val="Style12"/>
        <w:widowControl/>
        <w:numPr>
          <w:ilvl w:val="0"/>
          <w:numId w:val="2"/>
        </w:numPr>
        <w:spacing w:line="240" w:lineRule="auto"/>
        <w:ind w:left="709"/>
        <w:rPr>
          <w:rStyle w:val="FontStyle44"/>
        </w:rPr>
      </w:pPr>
      <w:r>
        <w:rPr>
          <w:rStyle w:val="FontStyle44"/>
          <w:lang w:eastAsia="en-US"/>
        </w:rPr>
        <w:t>технологии алгоритмического характера</w:t>
      </w:r>
    </w:p>
    <w:p w:rsidR="00D70950" w:rsidRDefault="00D70950" w:rsidP="00D70950">
      <w:pPr>
        <w:pStyle w:val="Style12"/>
        <w:widowControl/>
        <w:numPr>
          <w:ilvl w:val="0"/>
          <w:numId w:val="2"/>
        </w:numPr>
        <w:spacing w:line="240" w:lineRule="auto"/>
        <w:ind w:left="709"/>
        <w:rPr>
          <w:rStyle w:val="FontStyle44"/>
        </w:rPr>
      </w:pPr>
      <w:r>
        <w:rPr>
          <w:rStyle w:val="FontStyle44"/>
          <w:lang w:eastAsia="en-US"/>
        </w:rPr>
        <w:t>технологии продуктивного характера</w:t>
      </w:r>
    </w:p>
    <w:p w:rsidR="00D70950" w:rsidRPr="00C26AEB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6. </w:t>
      </w:r>
      <w:r w:rsidRPr="00842E5E">
        <w:rPr>
          <w:rStyle w:val="FontStyle44"/>
        </w:rPr>
        <w:t>О КАКОМ УРОВНЕ ОВЛАДЕНИЯ ПЕДАГОГОМ ТЕХНОЛОГИЯМИ ОБУЧЕНИЯ ИДЕТ РЕЧЬ?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4"/>
        </w:rPr>
        <w:t xml:space="preserve">В теории </w:t>
      </w:r>
      <w:r w:rsidRPr="00842E5E">
        <w:rPr>
          <w:rStyle w:val="FontStyle43"/>
        </w:rPr>
        <w:t>педагог знает научные основы разных технологий обучения; дает объективную психологическую оценку (и самооценку) эффективности применения технологий в образовательном процессе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3"/>
        </w:rPr>
        <w:t xml:space="preserve">Ответ: </w:t>
      </w:r>
      <w:r>
        <w:rPr>
          <w:rStyle w:val="FontStyle44"/>
        </w:rPr>
        <w:t>_______________________________________________________________________________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3"/>
        </w:rPr>
      </w:pP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7. </w:t>
      </w:r>
      <w:r w:rsidRPr="00842E5E">
        <w:rPr>
          <w:rStyle w:val="FontStyle44"/>
        </w:rPr>
        <w:t>О КАКОМ УРОВНЕ ОВЛАДЕНИЯ ПЕДАГОГОМ ТЕХНОЛОГИЯМИ ОБУЧЕНИЯ ИДЕТ РЕЧЬ?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4"/>
        </w:rPr>
      </w:pPr>
      <w:r>
        <w:rPr>
          <w:rStyle w:val="FontStyle44"/>
        </w:rPr>
        <w:t xml:space="preserve">На практике </w:t>
      </w:r>
      <w:r w:rsidRPr="00842E5E">
        <w:rPr>
          <w:rStyle w:val="FontStyle43"/>
        </w:rPr>
        <w:t>педагог следует алгоритму технологии обучения; владеет приемами конструирования технологических цепочек в соответствии с поставленной целью</w:t>
      </w:r>
      <w:r>
        <w:rPr>
          <w:rStyle w:val="FontStyle43"/>
        </w:rPr>
        <w:t>.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3"/>
        </w:rPr>
      </w:pPr>
      <w:r>
        <w:rPr>
          <w:rStyle w:val="FontStyle43"/>
        </w:rPr>
        <w:t>Ответ:</w:t>
      </w:r>
      <w:r w:rsidRPr="00842E5E">
        <w:rPr>
          <w:rStyle w:val="FontStyle43"/>
        </w:rPr>
        <w:t xml:space="preserve"> </w:t>
      </w:r>
      <w:r>
        <w:rPr>
          <w:rStyle w:val="FontStyle44"/>
        </w:rPr>
        <w:t>_______________________________________________________________________________</w:t>
      </w:r>
    </w:p>
    <w:p w:rsidR="00D70950" w:rsidRDefault="00D70950" w:rsidP="00D70950">
      <w:pPr>
        <w:pStyle w:val="Style13"/>
        <w:widowControl/>
        <w:spacing w:line="240" w:lineRule="auto"/>
        <w:ind w:firstLine="0"/>
        <w:rPr>
          <w:rStyle w:val="FontStyle43"/>
        </w:rPr>
      </w:pP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КАКОЙ ПЕДАГОГИЧЕСКОЙ ТЕХНОЛОГИИ ИДЕТ РЕЧЬ?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09E">
        <w:rPr>
          <w:rFonts w:ascii="Times New Roman" w:hAnsi="Times New Roman" w:cs="Times New Roman"/>
          <w:sz w:val="24"/>
          <w:szCs w:val="24"/>
        </w:rPr>
        <w:t>Набор материалов, демонстрирующих умение педагога решать задачи своей профессиональной деятельности, выбирать стратегию и тактику профессионального поведения и предназначенный для оценки уровня профессионализма педагога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КАКОЙ ПЕДАГОГИЧЕСКОЙ ТЕХНОЛОГИИ ИДЕТ РЕЧЬ?</w:t>
      </w:r>
    </w:p>
    <w:p w:rsidR="00D70950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FC">
        <w:rPr>
          <w:rFonts w:ascii="Times New Roman" w:hAnsi="Times New Roman" w:cs="Times New Roman"/>
          <w:bCs/>
          <w:iCs/>
          <w:sz w:val="24"/>
          <w:szCs w:val="24"/>
        </w:rPr>
        <w:t xml:space="preserve">Этапы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работы детей в рамках данной технологии:</w:t>
      </w:r>
      <w:r w:rsidRPr="009264FC">
        <w:rPr>
          <w:rFonts w:ascii="Times New Roman" w:hAnsi="Times New Roman" w:cs="Times New Roman"/>
          <w:sz w:val="24"/>
          <w:szCs w:val="24"/>
        </w:rPr>
        <w:t xml:space="preserve"> проблемная ситуация; проблема, ее формулирование; выдвижение гипотез; подбор материала для проверки гипотез; проверка гипотез; формулирование и оформление вывода.</w:t>
      </w:r>
    </w:p>
    <w:p w:rsidR="00D70950" w:rsidRPr="00C87E8F" w:rsidRDefault="00D70950" w:rsidP="00D7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Style w:val="FontStyle44"/>
        </w:rPr>
        <w:t>_____________________________________________________________________________</w:t>
      </w:r>
    </w:p>
    <w:p w:rsidR="00711223" w:rsidRPr="00711223" w:rsidRDefault="00711223" w:rsidP="00D7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23" w:rsidRPr="00711223" w:rsidSect="00D709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76D2"/>
    <w:multiLevelType w:val="hybridMultilevel"/>
    <w:tmpl w:val="536A5AA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754533E4"/>
    <w:multiLevelType w:val="hybridMultilevel"/>
    <w:tmpl w:val="DD721B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D70950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D7095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4">
    <w:name w:val="Font Style44"/>
    <w:basedOn w:val="a0"/>
    <w:uiPriority w:val="99"/>
    <w:rsid w:val="00D7095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70950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70950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7095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2020-05-17T19:11:00Z</dcterms:modified>
</cp:coreProperties>
</file>