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9B420E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9B420E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9B420E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C13DD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 к уроку</w:t>
            </w:r>
            <w:bookmarkStart w:id="0" w:name="_GoBack"/>
            <w:bookmarkEnd w:id="0"/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9B420E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0E">
              <w:rPr>
                <w:rFonts w:ascii="Times New Roman" w:hAnsi="Times New Roman" w:cs="Times New Roman"/>
                <w:sz w:val="28"/>
                <w:szCs w:val="28"/>
              </w:rPr>
              <w:t>Демонстрация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"Познание самого себя"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9B420E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9B420E" w:rsidRDefault="009B420E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пособие </w:t>
      </w:r>
      <w:r>
        <w:rPr>
          <w:rFonts w:ascii="Times New Roman" w:hAnsi="Times New Roman" w:cs="Times New Roman"/>
          <w:sz w:val="28"/>
          <w:szCs w:val="28"/>
        </w:rPr>
        <w:t>на тему «Познание самого себя».</w:t>
      </w:r>
    </w:p>
    <w:p w:rsidR="009B420E" w:rsidRDefault="009B420E" w:rsidP="009B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дидактическую игру, плакат. Пособие делаем в виде презентации.</w:t>
      </w:r>
    </w:p>
    <w:p w:rsidR="009B420E" w:rsidRDefault="009B420E" w:rsidP="009B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– название пособия, возраст, программное содержание.</w:t>
      </w:r>
    </w:p>
    <w:p w:rsidR="009B420E" w:rsidRDefault="009B420E" w:rsidP="009B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– ход игры или объяснение, как пользоваться пособием.</w:t>
      </w:r>
    </w:p>
    <w:p w:rsidR="009B420E" w:rsidRDefault="009B420E" w:rsidP="009B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0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 3 слайд</w:t>
      </w:r>
      <w:r w:rsidRPr="009B420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сама игра или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20E" w:rsidRPr="00711223" w:rsidRDefault="00DC13DD" w:rsidP="009B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DD">
        <w:rPr>
          <w:rFonts w:ascii="Times New Roman" w:hAnsi="Times New Roman" w:cs="Times New Roman"/>
          <w:sz w:val="28"/>
          <w:szCs w:val="28"/>
          <w:highlight w:val="yellow"/>
        </w:rPr>
        <w:t>ЭТО ДОЛЖНО БЫТЬ ПОСОБИЕ, С КОТОРЫМ МОЖНО РАБОТАТЬ С ДЕТЬМИ.</w:t>
      </w:r>
    </w:p>
    <w:sectPr w:rsidR="009B420E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9B420E"/>
    <w:rsid w:val="00DC13DD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2020-04-22T18:58:00Z</dcterms:modified>
</cp:coreProperties>
</file>