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7" w:rsidRDefault="008A7DC7" w:rsidP="00B43B87">
      <w:pPr>
        <w:pStyle w:val="5"/>
        <w:spacing w:line="276" w:lineRule="auto"/>
        <w:ind w:left="-851" w:firstLine="425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Тема 3 </w:t>
      </w:r>
      <w:r w:rsidRPr="006126BB">
        <w:rPr>
          <w:rFonts w:eastAsiaTheme="minorEastAsia"/>
          <w:sz w:val="22"/>
          <w:szCs w:val="22"/>
        </w:rPr>
        <w:t>Понятие формы общения</w:t>
      </w:r>
    </w:p>
    <w:p w:rsidR="008A7DC7" w:rsidRDefault="008A7DC7" w:rsidP="00D903DB">
      <w:pPr>
        <w:spacing w:line="360" w:lineRule="auto"/>
        <w:ind w:left="-567"/>
      </w:pPr>
      <w:r>
        <w:t>Для того</w:t>
      </w:r>
      <w:proofErr w:type="gramStart"/>
      <w:r>
        <w:t>,</w:t>
      </w:r>
      <w:proofErr w:type="gramEnd"/>
      <w:r>
        <w:t xml:space="preserve"> чтобы подойти к понятию форма общения нам необходимо выяснить, является ли общение деятельностью?</w:t>
      </w:r>
    </w:p>
    <w:p w:rsidR="008A7DC7" w:rsidRPr="00B43B87" w:rsidRDefault="008A7DC7" w:rsidP="00D903DB">
      <w:pPr>
        <w:spacing w:line="360" w:lineRule="auto"/>
        <w:ind w:left="-567"/>
      </w:pPr>
      <w:r>
        <w:t xml:space="preserve">Для этого необходимо вспомнить компоненты деятельности. Проанализировать любую деятельность – значит, указать, </w:t>
      </w:r>
      <w:r w:rsidRPr="00B43B87">
        <w:t>в чем состоит ее предмет, выяснить побуждающие ее потребности и мотивы, описать специфику составляющих ее действий и операций.</w:t>
      </w:r>
    </w:p>
    <w:p w:rsidR="00097F58" w:rsidRPr="00F83F91" w:rsidRDefault="00097F58" w:rsidP="00D903DB">
      <w:pPr>
        <w:spacing w:line="360" w:lineRule="auto"/>
        <w:ind w:left="-567"/>
        <w:rPr>
          <w:b/>
        </w:rPr>
      </w:pPr>
      <w:r>
        <w:rPr>
          <w:b/>
        </w:rPr>
        <w:t>Вам необходимо раскрыть компоненты</w:t>
      </w:r>
      <w:r w:rsidR="00B43B87">
        <w:rPr>
          <w:b/>
        </w:rPr>
        <w:t xml:space="preserve"> (описать их в тетради)</w:t>
      </w:r>
      <w:r>
        <w:rPr>
          <w:b/>
        </w:rPr>
        <w:t>:</w:t>
      </w:r>
    </w:p>
    <w:p w:rsidR="008A7DC7" w:rsidRPr="00097F58" w:rsidRDefault="008A7DC7" w:rsidP="00D903DB">
      <w:pPr>
        <w:spacing w:line="360" w:lineRule="auto"/>
        <w:ind w:left="-567"/>
        <w:rPr>
          <w:u w:val="single"/>
        </w:rPr>
      </w:pPr>
      <w:r w:rsidRPr="00097F58">
        <w:rPr>
          <w:u w:val="single"/>
        </w:rPr>
        <w:t>Предмет общения-</w:t>
      </w:r>
    </w:p>
    <w:p w:rsidR="008A7DC7" w:rsidRPr="00097F58" w:rsidRDefault="008A7DC7" w:rsidP="00D903DB">
      <w:pPr>
        <w:spacing w:line="360" w:lineRule="auto"/>
        <w:ind w:left="-567"/>
        <w:rPr>
          <w:u w:val="single"/>
        </w:rPr>
      </w:pPr>
      <w:r w:rsidRPr="00097F58">
        <w:rPr>
          <w:bCs/>
          <w:u w:val="single"/>
        </w:rPr>
        <w:t xml:space="preserve">Потребность в общении </w:t>
      </w:r>
      <w:r w:rsidR="00097F58" w:rsidRPr="00097F58">
        <w:rPr>
          <w:u w:val="single"/>
        </w:rPr>
        <w:t>-</w:t>
      </w:r>
    </w:p>
    <w:p w:rsidR="008A7DC7" w:rsidRPr="00097F58" w:rsidRDefault="008A7DC7" w:rsidP="00D903DB">
      <w:pPr>
        <w:spacing w:line="360" w:lineRule="auto"/>
        <w:ind w:left="-567"/>
        <w:rPr>
          <w:u w:val="single"/>
        </w:rPr>
      </w:pPr>
      <w:r w:rsidRPr="00097F58">
        <w:rPr>
          <w:bCs/>
          <w:u w:val="single"/>
        </w:rPr>
        <w:t xml:space="preserve">Коммуникативные мотивы </w:t>
      </w:r>
      <w:r w:rsidRPr="00097F58">
        <w:rPr>
          <w:u w:val="single"/>
        </w:rPr>
        <w:t xml:space="preserve"> </w:t>
      </w:r>
      <w:r w:rsidR="00097F58" w:rsidRPr="00097F58">
        <w:rPr>
          <w:u w:val="single"/>
        </w:rPr>
        <w:t>-</w:t>
      </w:r>
    </w:p>
    <w:p w:rsidR="008A7DC7" w:rsidRPr="00097F58" w:rsidRDefault="008A7DC7" w:rsidP="00D903DB">
      <w:pPr>
        <w:spacing w:line="360" w:lineRule="auto"/>
        <w:ind w:left="-567"/>
        <w:rPr>
          <w:u w:val="single"/>
        </w:rPr>
      </w:pPr>
      <w:r w:rsidRPr="00097F58">
        <w:rPr>
          <w:bCs/>
          <w:u w:val="single"/>
        </w:rPr>
        <w:t xml:space="preserve">Действие общения </w:t>
      </w:r>
      <w:r w:rsidR="00097F58" w:rsidRPr="00097F58">
        <w:rPr>
          <w:u w:val="single"/>
        </w:rPr>
        <w:t>-</w:t>
      </w:r>
    </w:p>
    <w:p w:rsidR="00097F58" w:rsidRPr="00097F58" w:rsidRDefault="00097F58" w:rsidP="00D903DB">
      <w:pPr>
        <w:spacing w:line="360" w:lineRule="auto"/>
        <w:ind w:left="-567"/>
        <w:rPr>
          <w:u w:val="single"/>
        </w:rPr>
      </w:pPr>
      <w:r w:rsidRPr="00097F58">
        <w:rPr>
          <w:bCs/>
          <w:u w:val="single"/>
        </w:rPr>
        <w:t xml:space="preserve">Задачи общения </w:t>
      </w:r>
      <w:r w:rsidRPr="00097F58">
        <w:rPr>
          <w:u w:val="single"/>
        </w:rPr>
        <w:t xml:space="preserve"> –</w:t>
      </w:r>
    </w:p>
    <w:p w:rsidR="00097F58" w:rsidRPr="00097F58" w:rsidRDefault="00097F58" w:rsidP="00D903DB">
      <w:pPr>
        <w:spacing w:line="360" w:lineRule="auto"/>
        <w:ind w:left="-567"/>
        <w:rPr>
          <w:u w:val="single"/>
        </w:rPr>
      </w:pPr>
      <w:r w:rsidRPr="00097F58">
        <w:rPr>
          <w:bCs/>
          <w:u w:val="single"/>
        </w:rPr>
        <w:t xml:space="preserve">Средства общения </w:t>
      </w:r>
      <w:r w:rsidRPr="00097F58">
        <w:rPr>
          <w:u w:val="single"/>
        </w:rPr>
        <w:t xml:space="preserve"> –</w:t>
      </w:r>
    </w:p>
    <w:p w:rsidR="00097F58" w:rsidRPr="00097F58" w:rsidRDefault="00097F58" w:rsidP="00D903DB">
      <w:pPr>
        <w:spacing w:line="360" w:lineRule="auto"/>
        <w:ind w:left="-567"/>
        <w:rPr>
          <w:u w:val="single"/>
        </w:rPr>
      </w:pPr>
      <w:r w:rsidRPr="00097F58">
        <w:rPr>
          <w:bCs/>
          <w:u w:val="single"/>
        </w:rPr>
        <w:t xml:space="preserve">Продукты общения </w:t>
      </w:r>
      <w:r w:rsidRPr="00097F58">
        <w:rPr>
          <w:u w:val="single"/>
        </w:rPr>
        <w:t xml:space="preserve"> – </w:t>
      </w:r>
    </w:p>
    <w:p w:rsidR="00097F58" w:rsidRPr="00D903DB" w:rsidRDefault="00097F58" w:rsidP="00D903DB">
      <w:pPr>
        <w:spacing w:line="360" w:lineRule="auto"/>
        <w:ind w:left="-567"/>
      </w:pPr>
      <w:r w:rsidRPr="00D903DB">
        <w:t xml:space="preserve">Таким образом, получается, что синонимом термина «общения»  является термин «коммуникативная </w:t>
      </w:r>
      <w:r w:rsidRPr="00D903DB">
        <w:rPr>
          <w:b/>
        </w:rPr>
        <w:t>деятельность</w:t>
      </w:r>
      <w:r w:rsidRPr="00D903DB">
        <w:t>».</w:t>
      </w:r>
    </w:p>
    <w:p w:rsidR="008A7DC7" w:rsidRPr="00097F58" w:rsidRDefault="00097F58" w:rsidP="00D903DB">
      <w:pPr>
        <w:spacing w:line="360" w:lineRule="auto"/>
        <w:rPr>
          <w:b/>
        </w:rPr>
      </w:pPr>
      <w:r w:rsidRPr="00097F58">
        <w:rPr>
          <w:b/>
        </w:rPr>
        <w:t>Следующую информацию вам необходимо переписать в тетрадь!</w:t>
      </w:r>
    </w:p>
    <w:p w:rsidR="008A7DC7" w:rsidRPr="006126BB" w:rsidRDefault="00B43B87" w:rsidP="00D903DB">
      <w:pPr>
        <w:spacing w:line="360" w:lineRule="auto"/>
        <w:ind w:left="-851" w:firstLine="425"/>
        <w:rPr>
          <w:sz w:val="22"/>
          <w:szCs w:val="22"/>
        </w:rPr>
      </w:pPr>
      <w:r>
        <w:rPr>
          <w:b/>
          <w:bCs/>
          <w:sz w:val="22"/>
          <w:szCs w:val="22"/>
        </w:rPr>
        <w:t>Ф</w:t>
      </w:r>
      <w:r w:rsidR="008A7DC7" w:rsidRPr="006126BB">
        <w:rPr>
          <w:b/>
          <w:bCs/>
          <w:sz w:val="22"/>
          <w:szCs w:val="22"/>
        </w:rPr>
        <w:t>орм</w:t>
      </w:r>
      <w:r>
        <w:rPr>
          <w:b/>
          <w:bCs/>
          <w:sz w:val="22"/>
          <w:szCs w:val="22"/>
        </w:rPr>
        <w:t>а</w:t>
      </w:r>
      <w:r w:rsidR="008A7DC7" w:rsidRPr="006126BB">
        <w:rPr>
          <w:b/>
          <w:bCs/>
          <w:sz w:val="22"/>
          <w:szCs w:val="22"/>
        </w:rPr>
        <w:t xml:space="preserve"> общения</w:t>
      </w:r>
      <w:r>
        <w:rPr>
          <w:b/>
          <w:bCs/>
          <w:sz w:val="22"/>
          <w:szCs w:val="22"/>
        </w:rPr>
        <w:t xml:space="preserve"> -</w:t>
      </w:r>
      <w:r w:rsidR="008A7DC7" w:rsidRPr="006126BB">
        <w:rPr>
          <w:b/>
          <w:bCs/>
          <w:sz w:val="22"/>
          <w:szCs w:val="22"/>
        </w:rPr>
        <w:t xml:space="preserve"> </w:t>
      </w:r>
      <w:r w:rsidR="008A7DC7" w:rsidRPr="006126BB">
        <w:rPr>
          <w:sz w:val="22"/>
          <w:szCs w:val="22"/>
        </w:rPr>
        <w:t xml:space="preserve"> коммуникативн</w:t>
      </w:r>
      <w:r>
        <w:rPr>
          <w:sz w:val="22"/>
          <w:szCs w:val="22"/>
        </w:rPr>
        <w:t>ая</w:t>
      </w:r>
      <w:r w:rsidR="008A7DC7" w:rsidRPr="006126BB">
        <w:rPr>
          <w:sz w:val="22"/>
          <w:szCs w:val="22"/>
        </w:rPr>
        <w:t xml:space="preserve"> деяте</w:t>
      </w:r>
      <w:r w:rsidR="00097F58">
        <w:rPr>
          <w:sz w:val="22"/>
          <w:szCs w:val="22"/>
        </w:rPr>
        <w:t xml:space="preserve">льность на определенном этапе </w:t>
      </w:r>
      <w:r w:rsidR="008A7DC7" w:rsidRPr="006126BB">
        <w:rPr>
          <w:sz w:val="22"/>
          <w:szCs w:val="22"/>
        </w:rPr>
        <w:t xml:space="preserve"> развития</w:t>
      </w:r>
      <w:r w:rsidR="00097F58">
        <w:rPr>
          <w:sz w:val="22"/>
          <w:szCs w:val="22"/>
        </w:rPr>
        <w:t xml:space="preserve"> ребенка</w:t>
      </w:r>
      <w:r w:rsidR="008A7DC7" w:rsidRPr="006126BB">
        <w:rPr>
          <w:sz w:val="22"/>
          <w:szCs w:val="22"/>
        </w:rPr>
        <w:t>, характеризу</w:t>
      </w:r>
      <w:r>
        <w:rPr>
          <w:sz w:val="22"/>
          <w:szCs w:val="22"/>
        </w:rPr>
        <w:t xml:space="preserve">ется </w:t>
      </w:r>
      <w:r w:rsidR="008A7DC7" w:rsidRPr="006126BB">
        <w:rPr>
          <w:sz w:val="22"/>
          <w:szCs w:val="22"/>
        </w:rPr>
        <w:t xml:space="preserve"> по нескольким параметрам. </w:t>
      </w:r>
      <w:proofErr w:type="gramStart"/>
      <w:r w:rsidR="008A7DC7" w:rsidRPr="006126BB">
        <w:rPr>
          <w:sz w:val="22"/>
          <w:szCs w:val="22"/>
        </w:rPr>
        <w:t>Основными среди них являются следующие 5 параметров:</w:t>
      </w:r>
      <w:proofErr w:type="gramEnd"/>
    </w:p>
    <w:p w:rsidR="008A7DC7" w:rsidRPr="006126BB" w:rsidRDefault="008A7DC7" w:rsidP="00D903DB">
      <w:pPr>
        <w:spacing w:line="360" w:lineRule="auto"/>
        <w:ind w:left="-851" w:firstLine="425"/>
        <w:rPr>
          <w:sz w:val="22"/>
          <w:szCs w:val="22"/>
        </w:rPr>
      </w:pPr>
      <w:r w:rsidRPr="006126BB">
        <w:rPr>
          <w:b/>
          <w:sz w:val="22"/>
          <w:szCs w:val="22"/>
        </w:rPr>
        <w:t>1) </w:t>
      </w:r>
      <w:r w:rsidRPr="006126BB">
        <w:rPr>
          <w:b/>
          <w:i/>
          <w:iCs/>
          <w:sz w:val="22"/>
          <w:szCs w:val="22"/>
        </w:rPr>
        <w:t>время</w:t>
      </w:r>
      <w:r w:rsidRPr="006126BB">
        <w:rPr>
          <w:i/>
          <w:iCs/>
          <w:sz w:val="22"/>
          <w:szCs w:val="22"/>
        </w:rPr>
        <w:t xml:space="preserve"> </w:t>
      </w:r>
      <w:r w:rsidRPr="006126BB">
        <w:rPr>
          <w:sz w:val="22"/>
          <w:szCs w:val="22"/>
        </w:rPr>
        <w:t xml:space="preserve"> возникновения данной формы общения на протяжении дошкольного детства;</w:t>
      </w:r>
    </w:p>
    <w:p w:rsidR="008A7DC7" w:rsidRPr="006126BB" w:rsidRDefault="008A7DC7" w:rsidP="00D903DB">
      <w:pPr>
        <w:spacing w:line="360" w:lineRule="auto"/>
        <w:ind w:left="-851" w:firstLine="425"/>
        <w:rPr>
          <w:sz w:val="22"/>
          <w:szCs w:val="22"/>
        </w:rPr>
      </w:pPr>
      <w:r w:rsidRPr="006126BB">
        <w:rPr>
          <w:b/>
          <w:sz w:val="22"/>
          <w:szCs w:val="22"/>
        </w:rPr>
        <w:t>2) </w:t>
      </w:r>
      <w:r w:rsidRPr="006126BB">
        <w:rPr>
          <w:b/>
          <w:i/>
          <w:iCs/>
          <w:sz w:val="22"/>
          <w:szCs w:val="22"/>
        </w:rPr>
        <w:t>место,</w:t>
      </w:r>
      <w:r w:rsidRPr="006126BB">
        <w:rPr>
          <w:i/>
          <w:iCs/>
          <w:sz w:val="22"/>
          <w:szCs w:val="22"/>
        </w:rPr>
        <w:t xml:space="preserve"> </w:t>
      </w:r>
      <w:r w:rsidRPr="006126BB">
        <w:rPr>
          <w:sz w:val="22"/>
          <w:szCs w:val="22"/>
        </w:rPr>
        <w:t xml:space="preserve"> занимаемое ею в системе более широкой жизнедеятельности ребенка;</w:t>
      </w:r>
    </w:p>
    <w:p w:rsidR="008A7DC7" w:rsidRPr="006126BB" w:rsidRDefault="008A7DC7" w:rsidP="00D903DB">
      <w:pPr>
        <w:spacing w:line="360" w:lineRule="auto"/>
        <w:ind w:left="-851" w:firstLine="425"/>
        <w:rPr>
          <w:sz w:val="22"/>
          <w:szCs w:val="22"/>
        </w:rPr>
      </w:pPr>
      <w:r w:rsidRPr="006126BB">
        <w:rPr>
          <w:sz w:val="22"/>
          <w:szCs w:val="22"/>
        </w:rPr>
        <w:t xml:space="preserve">3) основное </w:t>
      </w:r>
      <w:r w:rsidRPr="006126BB">
        <w:rPr>
          <w:b/>
          <w:i/>
          <w:iCs/>
          <w:sz w:val="22"/>
          <w:szCs w:val="22"/>
        </w:rPr>
        <w:t>содержание потребности,</w:t>
      </w:r>
      <w:r w:rsidRPr="006126BB">
        <w:rPr>
          <w:i/>
          <w:iCs/>
          <w:sz w:val="22"/>
          <w:szCs w:val="22"/>
        </w:rPr>
        <w:t xml:space="preserve"> </w:t>
      </w:r>
      <w:r w:rsidRPr="006126BB">
        <w:rPr>
          <w:sz w:val="22"/>
          <w:szCs w:val="22"/>
        </w:rPr>
        <w:t xml:space="preserve"> удовлетворяемой детьми при данной форме общения;</w:t>
      </w:r>
    </w:p>
    <w:p w:rsidR="008A7DC7" w:rsidRPr="006126BB" w:rsidRDefault="008A7DC7" w:rsidP="00D903DB">
      <w:pPr>
        <w:spacing w:line="360" w:lineRule="auto"/>
        <w:ind w:left="-851" w:firstLine="425"/>
        <w:rPr>
          <w:sz w:val="22"/>
          <w:szCs w:val="22"/>
        </w:rPr>
      </w:pPr>
      <w:r w:rsidRPr="006126BB">
        <w:rPr>
          <w:sz w:val="22"/>
          <w:szCs w:val="22"/>
        </w:rPr>
        <w:t>4) </w:t>
      </w:r>
      <w:r w:rsidRPr="006126BB">
        <w:rPr>
          <w:b/>
          <w:i/>
          <w:iCs/>
          <w:sz w:val="22"/>
          <w:szCs w:val="22"/>
        </w:rPr>
        <w:t>ведущие мотивы</w:t>
      </w:r>
      <w:r w:rsidRPr="006126BB">
        <w:rPr>
          <w:i/>
          <w:iCs/>
          <w:sz w:val="22"/>
          <w:szCs w:val="22"/>
        </w:rPr>
        <w:t xml:space="preserve">, </w:t>
      </w:r>
      <w:r w:rsidRPr="006126BB">
        <w:rPr>
          <w:sz w:val="22"/>
          <w:szCs w:val="22"/>
        </w:rPr>
        <w:t xml:space="preserve"> побуждающие ребенка на определенном этапе развития к общению с окружающими людьми;</w:t>
      </w:r>
    </w:p>
    <w:p w:rsidR="008A7DC7" w:rsidRPr="006126BB" w:rsidRDefault="008A7DC7" w:rsidP="00D903DB">
      <w:pPr>
        <w:spacing w:line="360" w:lineRule="auto"/>
        <w:ind w:left="-851" w:firstLine="425"/>
        <w:rPr>
          <w:sz w:val="22"/>
          <w:szCs w:val="22"/>
        </w:rPr>
      </w:pPr>
      <w:r w:rsidRPr="006126BB">
        <w:rPr>
          <w:sz w:val="22"/>
          <w:szCs w:val="22"/>
        </w:rPr>
        <w:t xml:space="preserve">5) основные </w:t>
      </w:r>
      <w:r w:rsidRPr="006126BB">
        <w:rPr>
          <w:b/>
          <w:i/>
          <w:iCs/>
          <w:sz w:val="22"/>
          <w:szCs w:val="22"/>
        </w:rPr>
        <w:t>средства общения,</w:t>
      </w:r>
      <w:r w:rsidRPr="006126BB">
        <w:rPr>
          <w:i/>
          <w:iCs/>
          <w:sz w:val="22"/>
          <w:szCs w:val="22"/>
        </w:rPr>
        <w:t xml:space="preserve"> </w:t>
      </w:r>
      <w:r w:rsidRPr="006126BB">
        <w:rPr>
          <w:sz w:val="22"/>
          <w:szCs w:val="22"/>
        </w:rPr>
        <w:t xml:space="preserve"> с помощью которых в пределах данной формы общения осуществляются коммуникации ребенка с людьми.</w:t>
      </w:r>
    </w:p>
    <w:p w:rsidR="008A1C29" w:rsidRDefault="00D903DB" w:rsidP="00D903DB">
      <w:pPr>
        <w:spacing w:line="360" w:lineRule="auto"/>
        <w:ind w:left="-851" w:firstLine="425"/>
      </w:pPr>
      <w:r>
        <w:t xml:space="preserve">Всего выделяют </w:t>
      </w:r>
      <w:r w:rsidRPr="00D903DB">
        <w:rPr>
          <w:b/>
        </w:rPr>
        <w:t>четыре  формы</w:t>
      </w:r>
      <w:r>
        <w:t xml:space="preserve"> общения </w:t>
      </w:r>
      <w:proofErr w:type="gramStart"/>
      <w:r>
        <w:t>со</w:t>
      </w:r>
      <w:proofErr w:type="gramEnd"/>
      <w:r>
        <w:t xml:space="preserve"> взрослым на протяжении дошкольного возраста:</w:t>
      </w:r>
    </w:p>
    <w:p w:rsidR="00D903DB" w:rsidRDefault="00D903DB" w:rsidP="00D903DB">
      <w:pPr>
        <w:pStyle w:val="a3"/>
        <w:numPr>
          <w:ilvl w:val="0"/>
          <w:numId w:val="1"/>
        </w:numPr>
        <w:spacing w:line="360" w:lineRule="auto"/>
      </w:pPr>
      <w:proofErr w:type="gramStart"/>
      <w:r>
        <w:t>Ситуативно-личностная</w:t>
      </w:r>
      <w:proofErr w:type="gramEnd"/>
      <w:r>
        <w:t xml:space="preserve"> (с 1 года до 6 мес.);</w:t>
      </w:r>
    </w:p>
    <w:p w:rsidR="00D903DB" w:rsidRDefault="00D903DB" w:rsidP="00D903DB">
      <w:pPr>
        <w:pStyle w:val="a3"/>
        <w:numPr>
          <w:ilvl w:val="0"/>
          <w:numId w:val="1"/>
        </w:numPr>
        <w:spacing w:line="360" w:lineRule="auto"/>
      </w:pPr>
      <w:proofErr w:type="gramStart"/>
      <w:r>
        <w:t>Ситуативно-деловая</w:t>
      </w:r>
      <w:proofErr w:type="gramEnd"/>
      <w:r>
        <w:t xml:space="preserve"> (с 6 мес.  до 3 лет);</w:t>
      </w:r>
    </w:p>
    <w:p w:rsidR="00D903DB" w:rsidRDefault="00D903DB" w:rsidP="00D903D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Внеситуативно</w:t>
      </w:r>
      <w:proofErr w:type="spellEnd"/>
      <w:r>
        <w:t>-познавательная (с 3 лет до 6 лет);</w:t>
      </w:r>
    </w:p>
    <w:p w:rsidR="00D903DB" w:rsidRDefault="00D903DB" w:rsidP="00D903DB">
      <w:pPr>
        <w:pStyle w:val="a3"/>
        <w:numPr>
          <w:ilvl w:val="0"/>
          <w:numId w:val="1"/>
        </w:numPr>
        <w:spacing w:line="360" w:lineRule="auto"/>
      </w:pPr>
      <w:proofErr w:type="spellStart"/>
      <w:r>
        <w:t>Внеситуативно</w:t>
      </w:r>
      <w:proofErr w:type="spellEnd"/>
      <w:r>
        <w:t xml:space="preserve">-личностная </w:t>
      </w:r>
      <w:proofErr w:type="gramStart"/>
      <w:r>
        <w:t xml:space="preserve">( </w:t>
      </w:r>
      <w:proofErr w:type="gramEnd"/>
      <w:r>
        <w:t>6 -7 лет).</w:t>
      </w:r>
    </w:p>
    <w:p w:rsidR="00D903DB" w:rsidRDefault="00D903DB" w:rsidP="00D903DB">
      <w:pPr>
        <w:pStyle w:val="a3"/>
        <w:spacing w:line="360" w:lineRule="auto"/>
        <w:ind w:left="-426" w:firstLine="0"/>
      </w:pPr>
      <w:r>
        <w:t>Каждая форма вносит неповторимый вклад в развитие ребенка дошкольного возраста.</w:t>
      </w:r>
    </w:p>
    <w:p w:rsidR="00264911" w:rsidRPr="00264911" w:rsidRDefault="00264911" w:rsidP="00D903DB">
      <w:pPr>
        <w:pStyle w:val="a3"/>
        <w:spacing w:line="360" w:lineRule="auto"/>
        <w:ind w:left="-426" w:firstLine="0"/>
        <w:rPr>
          <w:b/>
        </w:rPr>
      </w:pPr>
      <w:r w:rsidRPr="00264911">
        <w:rPr>
          <w:b/>
        </w:rPr>
        <w:t>Работу прошу прислать не позднее 16.00 25.05</w:t>
      </w:r>
      <w:bookmarkStart w:id="0" w:name="_GoBack"/>
      <w:bookmarkEnd w:id="0"/>
    </w:p>
    <w:sectPr w:rsidR="00264911" w:rsidRPr="002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4DD"/>
    <w:multiLevelType w:val="hybridMultilevel"/>
    <w:tmpl w:val="5BD2FF7A"/>
    <w:lvl w:ilvl="0" w:tplc="72C21C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1D"/>
    <w:rsid w:val="00097F58"/>
    <w:rsid w:val="000B7A1D"/>
    <w:rsid w:val="00264911"/>
    <w:rsid w:val="008A1C29"/>
    <w:rsid w:val="008A7DC7"/>
    <w:rsid w:val="00B43B87"/>
    <w:rsid w:val="00D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A7DC7"/>
    <w:pPr>
      <w:ind w:firstLine="0"/>
      <w:jc w:val="center"/>
      <w:outlineLvl w:val="4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A7D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A7DC7"/>
    <w:pPr>
      <w:ind w:firstLine="0"/>
      <w:jc w:val="center"/>
      <w:outlineLvl w:val="4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A7DC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6</cp:revision>
  <dcterms:created xsi:type="dcterms:W3CDTF">2020-05-24T11:15:00Z</dcterms:created>
  <dcterms:modified xsi:type="dcterms:W3CDTF">2020-05-24T14:04:00Z</dcterms:modified>
</cp:coreProperties>
</file>