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C6D" w:rsidRPr="00014DDB" w:rsidRDefault="0090421D">
      <w:pPr>
        <w:spacing w:after="0" w:line="360" w:lineRule="auto"/>
        <w:jc w:val="center"/>
        <w:rPr>
          <w:lang w:val="ru-RU"/>
        </w:rPr>
      </w:pPr>
      <w:bookmarkStart w:id="0" w:name="_heading=h.gjdgxs" w:colFirst="0" w:colLast="0"/>
      <w:bookmarkEnd w:id="0"/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-612774</wp:posOffset>
            </wp:positionH>
            <wp:positionV relativeFrom="margin">
              <wp:posOffset>-311784</wp:posOffset>
            </wp:positionV>
            <wp:extent cx="790575" cy="773430"/>
            <wp:effectExtent l="0" t="0" r="0" b="0"/>
            <wp:wrapSquare wrapText="bothSides" distT="0" distB="0" distL="114300" distR="11430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r="70308" b="4834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14DDB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Профессиональное образовательное частное учреждение</w:t>
      </w:r>
    </w:p>
    <w:p w:rsidR="00BE4C6D" w:rsidRPr="00014DDB" w:rsidRDefault="0090421D">
      <w:pPr>
        <w:spacing w:after="0" w:line="360" w:lineRule="auto"/>
        <w:jc w:val="center"/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</w:pPr>
      <w:r w:rsidRPr="00014DDB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«Ухтинский педагогический колледж»</w:t>
      </w:r>
    </w:p>
    <w:p w:rsidR="00BE4C6D" w:rsidRPr="00014DDB" w:rsidRDefault="0090421D">
      <w:pPr>
        <w:spacing w:after="0" w:line="240" w:lineRule="auto"/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50800</wp:posOffset>
                </wp:positionV>
                <wp:extent cx="6039485" cy="54610"/>
                <wp:effectExtent l="0" t="0" r="0" b="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1020" y="3757458"/>
                          <a:ext cx="6029960" cy="450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E4C6D" w:rsidRDefault="00BE4C6D">
                            <w:pPr>
                              <w:spacing w:after="0" w:line="240" w:lineRule="auto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26" type="#_x0000_t98" style="position:absolute;left:0;text-align:left;margin-left:-4pt;margin-top:4pt;width:475.55pt;height: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zWfgIAAL0EAAAOAAAAZHJzL2Uyb0RvYy54bWysVM1u1DAQviPxDpbvNNm02e6umq2gZRFS&#10;BZUKD+B1nI2R/7C9f5yAK9x4EcSFAqLPkH0jxk663YUDEiIHZyYej7/5vpmcnK6kQAtmHdeqwL2D&#10;FCOmqC65mhX45YvJgwFGzhNVEqEVK/CaOXw6vn/vZGlGLNO1FiWzCJIoN1qaAtfem1GSOFozSdyB&#10;NkzBZqWtJB5cO0tKS5aQXYokS9N+stS2NFZT5hx8PW838TjmrypG/fOqcswjUWDA5uNq4zoNazI+&#10;IaOZJabmtINB/gGFJFzBpdtU58QTNLf8j1SSU6udrvwB1TLRVcUpizVANb30t2quamJYrAXIcWZL&#10;k/t/aemzxaVFvCxwHyNFJEjUfGpuNm+b6+Zrc9P83LxvPjc/Nh/B+tB8Q5t3zZfmGj7eNN9RP9C3&#10;NG4EWa7Mpe08B2bgYlVZGd5QJVoVODs87KUZiLAu8OFxfnyUD1r62cojCgH9NBsO+xBAIeIoTwd5&#10;2E/uEhnr/BOmJQoGcKAtf6OVJ+IKSBUiCkAWF85HJcquHlK+wqiSAnRdEIF6WZ5G3SFxFwzWbepw&#10;0mnBywkXIjp2Nj0TFsFR6Jf0UZrfHt4LEwotCzzMsxzgE2jkShAPpjRArVOziG3vhNtNPIFni2ov&#10;LAA7J65uAcStljWr56qM7VszUj5WJfJrA/IpmDMcwDiJkWAwlWDEOE+4+HsckCEU0B50bZUMll9N&#10;V528U12uoWecoRMO4C6I85fEArs9uBYmCS58PScWQIinClp12DsKrPhdx+46012HKAq6Fph6i1Hr&#10;nPk4sEENpR/Ova64D40RcLVgOgdmJPZLN89hCHf9GHX31xn/AgAA//8DAFBLAwQUAAYACAAAACEA&#10;EVPbVOAAAAAHAQAADwAAAGRycy9kb3ducmV2LnhtbEyPzU7DMBCE70i8g7VI3FqnLUQlxKloBUIV&#10;p5ZKiJsTL/khXkex04Y+PdsTnEarGc18m65G24oj9r52pGA2jUAgFc7UVCo4vL9MliB80GR06wgV&#10;/KCHVXZ9lerEuBPt8LgPpeAS8olWUIXQJVL6okKr/dR1SOx9ud7qwGdfStPrE5fbVs6jKJZW18QL&#10;le5wU2HxvR+sgub+PGw/n1+bt7yfHzbNx3oR1julbm/Gp0cQAcfwF4YLPqNDxky5G8h40SqYLPmV&#10;oOAibD/cLWYgcs7FMcgslf/5s18AAAD//wMAUEsBAi0AFAAGAAgAAAAhALaDOJL+AAAA4QEAABMA&#10;AAAAAAAAAAAAAAAAAAAAAFtDb250ZW50X1R5cGVzXS54bWxQSwECLQAUAAYACAAAACEAOP0h/9YA&#10;AACUAQAACwAAAAAAAAAAAAAAAAAvAQAAX3JlbHMvLnJlbHNQSwECLQAUAAYACAAAACEAfY381n4C&#10;AAC9BAAADgAAAAAAAAAAAAAAAAAuAgAAZHJzL2Uyb0RvYy54bWxQSwECLQAUAAYACAAAACEAEVPb&#10;VOAAAAAHAQAADwAAAAAAAAAAAAAAAADYBAAAZHJzL2Rvd25yZXYueG1sUEsFBgAAAAAEAAQA8wAA&#10;AOUFAAAAAA==&#10;" fillcolor="#00b050" strokecolor="yellow">
                <v:stroke startarrowwidth="narrow" startarrowlength="short" endarrowwidth="narrow" endarrowlength="short"/>
                <v:textbox inset="2.53958mm,2.53958mm,2.53958mm,2.53958mm">
                  <w:txbxContent>
                    <w:p w:rsidR="00BE4C6D" w:rsidRDefault="00BE4C6D">
                      <w:pPr>
                        <w:spacing w:after="0" w:line="240" w:lineRule="auto"/>
                        <w:ind w:left="0" w:right="0" w:firstLine="0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BE4C6D" w:rsidRPr="00014DDB" w:rsidRDefault="0090421D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</w:pPr>
      <w:r w:rsidRPr="00014DDB"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  <w:t>169316, Республика Коми, г. Ухта, проспект Космонавтов, д. 21а,</w:t>
      </w:r>
    </w:p>
    <w:p w:rsidR="00BE4C6D" w:rsidRPr="00014DDB" w:rsidRDefault="0090421D">
      <w:pPr>
        <w:spacing w:after="0" w:line="240" w:lineRule="auto"/>
        <w:ind w:left="851" w:firstLine="5"/>
        <w:jc w:val="center"/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</w:pPr>
      <w:r w:rsidRPr="00014DDB"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  <w:t>Лицензия рег. № 1933-П выдана Министерством образования, науки и молодежной политики Республики Коми от 01.07.2021 г.</w:t>
      </w:r>
    </w:p>
    <w:p w:rsidR="00BE4C6D" w:rsidRDefault="0090421D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тел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>/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факс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(8216) 74-10-68, e-mail: pedcoli97@ mail.ru, 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сайт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</w:t>
      </w:r>
      <w:hyperlink r:id="rId10">
        <w:r>
          <w:rPr>
            <w:rFonts w:ascii="Bookman Old Style" w:eastAsia="Bookman Old Style" w:hAnsi="Bookman Old Style" w:cs="Bookman Old Style"/>
            <w:b/>
            <w:color w:val="0563C1"/>
            <w:sz w:val="16"/>
            <w:szCs w:val="16"/>
            <w:u w:val="single"/>
          </w:rPr>
          <w:t>www.ukhtpedkol.ru</w:t>
        </w:r>
      </w:hyperlink>
    </w:p>
    <w:p w:rsidR="00BE4C6D" w:rsidRDefault="00BE4C6D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BE4C6D" w:rsidRDefault="00BE4C6D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BE4C6D" w:rsidRDefault="00BE4C6D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BE4C6D" w:rsidRDefault="00BE4C6D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BE4C6D" w:rsidRDefault="00BE4C6D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BE4C6D" w:rsidRPr="00014DDB" w:rsidRDefault="0090421D">
      <w:pP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  <w:r w:rsidRPr="00014DDB">
        <w:rPr>
          <w:b/>
          <w:color w:val="1A1A1A"/>
          <w:sz w:val="28"/>
          <w:szCs w:val="28"/>
          <w:lang w:val="ru-RU"/>
        </w:rPr>
        <w:t xml:space="preserve">Результаты анкетирования работодателей </w:t>
      </w:r>
    </w:p>
    <w:p w:rsidR="00BE4C6D" w:rsidRPr="00014DDB" w:rsidRDefault="0090421D">
      <w:pP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  <w:r w:rsidRPr="00014DDB">
        <w:rPr>
          <w:b/>
          <w:color w:val="1A1A1A"/>
          <w:sz w:val="28"/>
          <w:szCs w:val="28"/>
          <w:lang w:val="ru-RU"/>
        </w:rPr>
        <w:t>для мониторинга их мнения о качестве подготовки выпускников колледжа по специальности 44.02.01 Дошкольное образование</w:t>
      </w:r>
    </w:p>
    <w:p w:rsidR="00BE4C6D" w:rsidRPr="00014DDB" w:rsidRDefault="00BE4C6D">
      <w:pP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</w:p>
    <w:p w:rsidR="00BE4C6D" w:rsidRPr="00014DDB" w:rsidRDefault="009042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right="0" w:firstLine="0"/>
        <w:rPr>
          <w:color w:val="1A1A1A"/>
          <w:sz w:val="28"/>
          <w:szCs w:val="28"/>
          <w:lang w:val="ru-RU"/>
        </w:rPr>
      </w:pPr>
      <w:r w:rsidRPr="00014DDB">
        <w:rPr>
          <w:rFonts w:ascii="Helvetica Neue" w:eastAsia="Helvetica Neue" w:hAnsi="Helvetica Neue" w:cs="Helvetica Neue"/>
          <w:color w:val="1A1A1A"/>
          <w:sz w:val="23"/>
          <w:szCs w:val="23"/>
          <w:lang w:val="ru-RU"/>
        </w:rPr>
        <w:tab/>
      </w:r>
      <w:r w:rsidRPr="00014DDB">
        <w:rPr>
          <w:color w:val="1A1A1A"/>
          <w:sz w:val="28"/>
          <w:szCs w:val="28"/>
          <w:lang w:val="ru-RU"/>
        </w:rPr>
        <w:t>Анкетирование работодателей и их представителей, участвующих в реализации образовательных программ для мониторинга их мнения о качестве подготовки выпускников является одной из форм контроля выполнения требований ФГОС и комплексной системой наблюдения за динамикой и состоянием качества образования в колледже.</w:t>
      </w:r>
    </w:p>
    <w:p w:rsidR="00BE4C6D" w:rsidRPr="00014DDB" w:rsidRDefault="009042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right="0" w:firstLine="0"/>
        <w:rPr>
          <w:color w:val="1A1A1A"/>
          <w:sz w:val="28"/>
          <w:szCs w:val="28"/>
          <w:lang w:val="ru-RU"/>
        </w:rPr>
      </w:pPr>
      <w:r w:rsidRPr="00014DDB">
        <w:rPr>
          <w:color w:val="1A1A1A"/>
          <w:sz w:val="28"/>
          <w:szCs w:val="28"/>
          <w:lang w:val="ru-RU"/>
        </w:rPr>
        <w:tab/>
        <w:t>Целью анкетирования является получения регулярной и максимально объективной информации о качестве подготовки выпускников и планирования мероприятий по повышению эффективности, качества и конкурентоспособности образовательных услуг.</w:t>
      </w:r>
    </w:p>
    <w:p w:rsidR="00BE4C6D" w:rsidRPr="00014DDB" w:rsidRDefault="0090421D">
      <w:pPr>
        <w:spacing w:line="360" w:lineRule="auto"/>
        <w:ind w:left="0" w:right="0" w:firstLine="709"/>
        <w:rPr>
          <w:sz w:val="28"/>
          <w:szCs w:val="28"/>
          <w:lang w:val="ru-RU"/>
        </w:rPr>
      </w:pPr>
      <w:r w:rsidRPr="00014DDB">
        <w:rPr>
          <w:b/>
          <w:sz w:val="28"/>
          <w:szCs w:val="28"/>
          <w:lang w:val="ru-RU"/>
        </w:rPr>
        <w:t>Метод исследования</w:t>
      </w:r>
      <w:r w:rsidRPr="00014DDB">
        <w:rPr>
          <w:sz w:val="28"/>
          <w:szCs w:val="28"/>
          <w:lang w:val="ru-RU"/>
        </w:rPr>
        <w:t xml:space="preserve">: социологический метод анкетного опроса. Методики анкетирования и опроса включили в себя следующие показатели (ознакомиться с анкетами можно по ссылке: </w:t>
      </w:r>
      <w:hyperlink r:id="rId11">
        <w:r>
          <w:rPr>
            <w:color w:val="1155CC"/>
            <w:sz w:val="28"/>
            <w:szCs w:val="28"/>
            <w:u w:val="single"/>
          </w:rPr>
          <w:t>https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://</w:t>
        </w:r>
        <w:r>
          <w:rPr>
            <w:color w:val="1155CC"/>
            <w:sz w:val="28"/>
            <w:szCs w:val="28"/>
            <w:u w:val="single"/>
          </w:rPr>
          <w:t>docs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.</w:t>
        </w:r>
        <w:r>
          <w:rPr>
            <w:color w:val="1155CC"/>
            <w:sz w:val="28"/>
            <w:szCs w:val="28"/>
            <w:u w:val="single"/>
          </w:rPr>
          <w:t>google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.</w:t>
        </w:r>
        <w:r>
          <w:rPr>
            <w:color w:val="1155CC"/>
            <w:sz w:val="28"/>
            <w:szCs w:val="28"/>
            <w:u w:val="single"/>
          </w:rPr>
          <w:t>com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/</w:t>
        </w:r>
        <w:r>
          <w:rPr>
            <w:color w:val="1155CC"/>
            <w:sz w:val="28"/>
            <w:szCs w:val="28"/>
            <w:u w:val="single"/>
          </w:rPr>
          <w:t>forms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/</w:t>
        </w:r>
        <w:r>
          <w:rPr>
            <w:color w:val="1155CC"/>
            <w:sz w:val="28"/>
            <w:szCs w:val="28"/>
            <w:u w:val="single"/>
          </w:rPr>
          <w:t>d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/</w:t>
        </w:r>
        <w:r>
          <w:rPr>
            <w:color w:val="1155CC"/>
            <w:sz w:val="28"/>
            <w:szCs w:val="28"/>
            <w:u w:val="single"/>
          </w:rPr>
          <w:t>e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/1</w:t>
        </w:r>
        <w:proofErr w:type="spellStart"/>
        <w:r>
          <w:rPr>
            <w:color w:val="1155CC"/>
            <w:sz w:val="28"/>
            <w:szCs w:val="28"/>
            <w:u w:val="single"/>
          </w:rPr>
          <w:t>FAIpQLSfbvHs</w:t>
        </w:r>
        <w:proofErr w:type="spellEnd"/>
        <w:r w:rsidRPr="00014DDB">
          <w:rPr>
            <w:color w:val="1155CC"/>
            <w:sz w:val="28"/>
            <w:szCs w:val="28"/>
            <w:u w:val="single"/>
            <w:lang w:val="ru-RU"/>
          </w:rPr>
          <w:t>5</w:t>
        </w:r>
        <w:r>
          <w:rPr>
            <w:color w:val="1155CC"/>
            <w:sz w:val="28"/>
            <w:szCs w:val="28"/>
            <w:u w:val="single"/>
          </w:rPr>
          <w:t>fc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0</w:t>
        </w:r>
        <w:proofErr w:type="spellStart"/>
        <w:r>
          <w:rPr>
            <w:color w:val="1155CC"/>
            <w:sz w:val="28"/>
            <w:szCs w:val="28"/>
            <w:u w:val="single"/>
          </w:rPr>
          <w:t>gsHrATwoeywXFx</w:t>
        </w:r>
        <w:proofErr w:type="spellEnd"/>
        <w:r w:rsidRPr="00014DDB">
          <w:rPr>
            <w:color w:val="1155CC"/>
            <w:sz w:val="28"/>
            <w:szCs w:val="28"/>
            <w:u w:val="single"/>
            <w:lang w:val="ru-RU"/>
          </w:rPr>
          <w:t>-</w:t>
        </w:r>
        <w:proofErr w:type="spellStart"/>
        <w:r>
          <w:rPr>
            <w:color w:val="1155CC"/>
            <w:sz w:val="28"/>
            <w:szCs w:val="28"/>
            <w:u w:val="single"/>
          </w:rPr>
          <w:t>AdnzhIjOOEdKpGzNJU</w:t>
        </w:r>
        <w:proofErr w:type="spellEnd"/>
        <w:r w:rsidRPr="00014DDB">
          <w:rPr>
            <w:color w:val="1155CC"/>
            <w:sz w:val="28"/>
            <w:szCs w:val="28"/>
            <w:u w:val="single"/>
            <w:lang w:val="ru-RU"/>
          </w:rPr>
          <w:t>365</w:t>
        </w:r>
        <w:r>
          <w:rPr>
            <w:color w:val="1155CC"/>
            <w:sz w:val="28"/>
            <w:szCs w:val="28"/>
            <w:u w:val="single"/>
          </w:rPr>
          <w:t>H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2</w:t>
        </w:r>
        <w:r>
          <w:rPr>
            <w:color w:val="1155CC"/>
            <w:sz w:val="28"/>
            <w:szCs w:val="28"/>
            <w:u w:val="single"/>
          </w:rPr>
          <w:t>A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/</w:t>
        </w:r>
        <w:proofErr w:type="spellStart"/>
        <w:r>
          <w:rPr>
            <w:color w:val="1155CC"/>
            <w:sz w:val="28"/>
            <w:szCs w:val="28"/>
            <w:u w:val="single"/>
          </w:rPr>
          <w:t>viewform</w:t>
        </w:r>
        <w:proofErr w:type="spellEnd"/>
        <w:r w:rsidRPr="00014DDB">
          <w:rPr>
            <w:color w:val="1155CC"/>
            <w:sz w:val="28"/>
            <w:szCs w:val="28"/>
            <w:u w:val="single"/>
            <w:lang w:val="ru-RU"/>
          </w:rPr>
          <w:t>?</w:t>
        </w:r>
        <w:proofErr w:type="spellStart"/>
        <w:r>
          <w:rPr>
            <w:color w:val="1155CC"/>
            <w:sz w:val="28"/>
            <w:szCs w:val="28"/>
            <w:u w:val="single"/>
          </w:rPr>
          <w:t>usp</w:t>
        </w:r>
        <w:proofErr w:type="spellEnd"/>
        <w:r w:rsidRPr="00014DDB">
          <w:rPr>
            <w:color w:val="1155CC"/>
            <w:sz w:val="28"/>
            <w:szCs w:val="28"/>
            <w:u w:val="single"/>
            <w:lang w:val="ru-RU"/>
          </w:rPr>
          <w:t>=</w:t>
        </w:r>
        <w:r>
          <w:rPr>
            <w:color w:val="1155CC"/>
            <w:sz w:val="28"/>
            <w:szCs w:val="28"/>
            <w:u w:val="single"/>
          </w:rPr>
          <w:t>sf</w:t>
        </w:r>
        <w:r w:rsidRPr="00014DDB">
          <w:rPr>
            <w:color w:val="1155CC"/>
            <w:sz w:val="28"/>
            <w:szCs w:val="28"/>
            <w:u w:val="single"/>
            <w:lang w:val="ru-RU"/>
          </w:rPr>
          <w:t>_</w:t>
        </w:r>
        <w:r>
          <w:rPr>
            <w:color w:val="1155CC"/>
            <w:sz w:val="28"/>
            <w:szCs w:val="28"/>
            <w:u w:val="single"/>
          </w:rPr>
          <w:t>link</w:t>
        </w:r>
      </w:hyperlink>
      <w:r w:rsidRPr="00014DDB">
        <w:rPr>
          <w:sz w:val="28"/>
          <w:szCs w:val="28"/>
          <w:lang w:val="ru-RU"/>
        </w:rPr>
        <w:t xml:space="preserve"> )</w:t>
      </w:r>
    </w:p>
    <w:p w:rsidR="00BE4C6D" w:rsidRDefault="00014DDB">
      <w:pPr>
        <w:spacing w:line="360" w:lineRule="auto"/>
        <w:ind w:left="0" w:right="0" w:firstLine="709"/>
        <w:rPr>
          <w:sz w:val="28"/>
          <w:szCs w:val="28"/>
          <w:lang w:val="ru-RU" w:eastAsia="en-US"/>
        </w:rPr>
      </w:pPr>
      <w:r w:rsidRPr="00FD436A">
        <w:rPr>
          <w:sz w:val="28"/>
          <w:szCs w:val="28"/>
          <w:lang w:val="ru-RU" w:eastAsia="en-US"/>
        </w:rPr>
        <w:t xml:space="preserve">Всего в анкетировании </w:t>
      </w:r>
      <w:r w:rsidR="00081913">
        <w:rPr>
          <w:sz w:val="28"/>
          <w:szCs w:val="28"/>
          <w:lang w:val="ru-RU" w:eastAsia="en-US"/>
        </w:rPr>
        <w:t>в</w:t>
      </w:r>
      <w:r w:rsidRPr="00FD436A">
        <w:rPr>
          <w:sz w:val="28"/>
          <w:szCs w:val="28"/>
          <w:lang w:val="ru-RU" w:eastAsia="en-US"/>
        </w:rPr>
        <w:t xml:space="preserve"> </w:t>
      </w:r>
      <w:r w:rsidR="0058389E">
        <w:rPr>
          <w:sz w:val="28"/>
          <w:szCs w:val="28"/>
          <w:lang w:val="ru-RU" w:eastAsia="en-US"/>
        </w:rPr>
        <w:t>мае 2022 г. участвовали 14 работодателей. В качестве респондентов в опросе приняли участие представители организаций, в которых проходили практику студенты колледжа. Анкета для работодателей сос</w:t>
      </w:r>
      <w:r w:rsidR="00EB7315">
        <w:rPr>
          <w:sz w:val="28"/>
          <w:szCs w:val="28"/>
          <w:lang w:val="ru-RU" w:eastAsia="en-US"/>
        </w:rPr>
        <w:t>тоит из 13 вопросов, которые необходимо оценить по 5 балльной шкале. Все вопросы касаются удовлетворенности работодателей качеством подготовки студентов. Итоги опроса в процентном соотношении приведены ниже.</w:t>
      </w:r>
    </w:p>
    <w:p w:rsidR="00104A1A" w:rsidRDefault="00104A1A">
      <w:pPr>
        <w:spacing w:line="360" w:lineRule="auto"/>
        <w:ind w:left="0" w:right="0" w:firstLine="709"/>
        <w:rPr>
          <w:sz w:val="28"/>
          <w:szCs w:val="28"/>
          <w:lang w:val="ru-RU" w:eastAsia="en-US"/>
        </w:rPr>
      </w:pPr>
    </w:p>
    <w:p w:rsidR="00104A1A" w:rsidRPr="00FD436A" w:rsidRDefault="00104A1A">
      <w:pPr>
        <w:spacing w:line="360" w:lineRule="auto"/>
        <w:ind w:left="0" w:right="0" w:firstLine="709"/>
        <w:rPr>
          <w:sz w:val="28"/>
          <w:szCs w:val="28"/>
          <w:lang w:val="ru-RU" w:eastAsia="en-US"/>
        </w:rPr>
      </w:pPr>
    </w:p>
    <w:p w:rsidR="00014DDB" w:rsidRPr="00EB7315" w:rsidRDefault="00EB7315" w:rsidP="00EB7315">
      <w:pPr>
        <w:pStyle w:val="aa"/>
        <w:numPr>
          <w:ilvl w:val="0"/>
          <w:numId w:val="4"/>
        </w:numPr>
        <w:spacing w:after="244" w:line="276" w:lineRule="auto"/>
        <w:ind w:left="0" w:right="0"/>
        <w:rPr>
          <w:sz w:val="28"/>
          <w:szCs w:val="28"/>
          <w:lang w:val="ru-RU" w:eastAsia="en-US"/>
        </w:rPr>
      </w:pPr>
      <w:r w:rsidRPr="00EB7315">
        <w:rPr>
          <w:sz w:val="28"/>
          <w:szCs w:val="28"/>
          <w:lang w:val="ru-RU" w:eastAsia="en-US"/>
        </w:rPr>
        <w:lastRenderedPageBreak/>
        <w:t xml:space="preserve">78,6 % работодателей в </w:t>
      </w:r>
      <w:r w:rsidR="00014DDB" w:rsidRPr="00EB7315">
        <w:rPr>
          <w:sz w:val="28"/>
          <w:szCs w:val="28"/>
          <w:lang w:val="ru-RU" w:eastAsia="en-US"/>
        </w:rPr>
        <w:t xml:space="preserve">первом </w:t>
      </w:r>
      <w:r w:rsidRPr="00EB7315">
        <w:rPr>
          <w:sz w:val="28"/>
          <w:szCs w:val="28"/>
          <w:lang w:val="ru-RU" w:eastAsia="en-US"/>
        </w:rPr>
        <w:t>вопросе</w:t>
      </w:r>
      <w:r w:rsidR="00014DDB" w:rsidRPr="00EB7315">
        <w:rPr>
          <w:sz w:val="28"/>
          <w:szCs w:val="28"/>
          <w:lang w:val="ru-RU" w:eastAsia="en-US"/>
        </w:rPr>
        <w:t xml:space="preserve"> </w:t>
      </w:r>
      <w:r w:rsidR="00014DDB" w:rsidRPr="00EB7315">
        <w:rPr>
          <w:b/>
          <w:sz w:val="28"/>
          <w:szCs w:val="28"/>
          <w:lang w:val="ru-RU" w:eastAsia="en-US"/>
        </w:rPr>
        <w:t>«</w:t>
      </w:r>
      <w:r w:rsidR="00E01424" w:rsidRPr="00EB7315">
        <w:rPr>
          <w:b/>
          <w:sz w:val="28"/>
          <w:szCs w:val="28"/>
          <w:lang w:val="ru-RU" w:eastAsia="en-US"/>
        </w:rPr>
        <w:t>Способность применения теоритических знаний, полученных в ходе обучения на практике</w:t>
      </w:r>
      <w:r w:rsidRPr="00EB7315">
        <w:rPr>
          <w:b/>
          <w:sz w:val="28"/>
          <w:szCs w:val="28"/>
          <w:lang w:val="ru-RU" w:eastAsia="en-US"/>
        </w:rPr>
        <w:t xml:space="preserve">» </w:t>
      </w:r>
      <w:r w:rsidRPr="00EB7315">
        <w:rPr>
          <w:sz w:val="28"/>
          <w:szCs w:val="28"/>
          <w:lang w:val="ru-RU" w:eastAsia="en-US"/>
        </w:rPr>
        <w:t xml:space="preserve">высоко оценили способность студентов применять теоретические знания, полученные в ходе обучения на практике. </w:t>
      </w:r>
    </w:p>
    <w:p w:rsidR="00BE4C6D" w:rsidRPr="00EB7315" w:rsidRDefault="0090421D" w:rsidP="00EB7315">
      <w:pPr>
        <w:spacing w:after="0" w:line="360" w:lineRule="auto"/>
        <w:ind w:righ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05BD5014" wp14:editId="4AB5D2DA">
            <wp:extent cx="5940115" cy="2501900"/>
            <wp:effectExtent l="0" t="0" r="0" b="0"/>
            <wp:docPr id="8" name="image1.png" descr="Диаграмма ответов в Формах. Вопрос: Способность применения теоретических знаний, полученных в ходе обучения на практике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Способность применения теоретических знаний, полученных в ходе обучения на практике. Количество ответов: 14 ответов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7AA" w:rsidRPr="00104A1A" w:rsidRDefault="007F1169" w:rsidP="00104A1A">
      <w:pPr>
        <w:pStyle w:val="aa"/>
        <w:numPr>
          <w:ilvl w:val="0"/>
          <w:numId w:val="4"/>
        </w:numPr>
        <w:spacing w:after="244" w:line="276" w:lineRule="auto"/>
        <w:ind w:righ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Высокая степень удовлетворенности уровнем знаний выпускников отмечена 85,7% работодателей, что свидетельствует о качественной подготовке студентов в ПОУ «Ухтинский педагогический колледж».</w:t>
      </w:r>
      <w:r w:rsidR="0090421D">
        <w:rPr>
          <w:noProof/>
          <w:sz w:val="28"/>
          <w:szCs w:val="28"/>
          <w:lang w:val="ru-RU"/>
        </w:rPr>
        <w:drawing>
          <wp:inline distT="114300" distB="114300" distL="114300" distR="114300" wp14:anchorId="7FF27583" wp14:editId="139315D5">
            <wp:extent cx="5939625" cy="2210463"/>
            <wp:effectExtent l="0" t="0" r="4445" b="0"/>
            <wp:docPr id="15" name="image10.png" descr="Диаграмма ответов в Формах. Вопрос: Уровень знаний в области специализации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Уровень знаний в области специализации. Количество ответов: 14 ответов."/>
                    <pic:cNvPicPr preferRelativeResize="0"/>
                  </pic:nvPicPr>
                  <pic:blipFill rotWithShape="1">
                    <a:blip r:embed="rId13"/>
                    <a:srcRect t="4132" b="7510"/>
                    <a:stretch/>
                  </pic:blipFill>
                  <pic:spPr bwMode="auto">
                    <a:xfrm>
                      <a:off x="0" y="0"/>
                      <a:ext cx="5940115" cy="221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36A" w:rsidRPr="007F1169" w:rsidRDefault="00FD436A" w:rsidP="007F1169">
      <w:pPr>
        <w:pStyle w:val="aa"/>
        <w:numPr>
          <w:ilvl w:val="0"/>
          <w:numId w:val="4"/>
        </w:numPr>
        <w:spacing w:after="244" w:line="276" w:lineRule="auto"/>
        <w:ind w:right="0"/>
        <w:rPr>
          <w:sz w:val="28"/>
          <w:szCs w:val="28"/>
          <w:lang w:val="ru-RU" w:eastAsia="en-US"/>
        </w:rPr>
      </w:pPr>
      <w:r w:rsidRPr="00526F8C">
        <w:rPr>
          <w:sz w:val="28"/>
          <w:szCs w:val="28"/>
          <w:lang w:val="ru-RU"/>
        </w:rPr>
        <w:t>Способность</w:t>
      </w:r>
      <w:r w:rsidRPr="007F1169">
        <w:rPr>
          <w:sz w:val="28"/>
          <w:szCs w:val="28"/>
          <w:lang w:val="ru-RU"/>
        </w:rPr>
        <w:t xml:space="preserve"> к проведению научных исследований и творческих поисков в рамках профессии</w:t>
      </w:r>
      <w:r w:rsidR="007F1169" w:rsidRPr="007F1169">
        <w:rPr>
          <w:sz w:val="28"/>
          <w:szCs w:val="28"/>
          <w:lang w:val="ru-RU"/>
        </w:rPr>
        <w:t xml:space="preserve"> работодателями оценивается неоднозначно. </w:t>
      </w:r>
      <w:r w:rsidRPr="007F1169">
        <w:rPr>
          <w:sz w:val="28"/>
          <w:szCs w:val="28"/>
          <w:lang w:val="ru-RU" w:eastAsia="en-US"/>
        </w:rPr>
        <w:t xml:space="preserve"> </w:t>
      </w:r>
    </w:p>
    <w:p w:rsidR="00BE4C6D" w:rsidRPr="00FD436A" w:rsidRDefault="00104A1A" w:rsidP="00526F8C">
      <w:pPr>
        <w:spacing w:after="0" w:line="360" w:lineRule="auto"/>
        <w:ind w:righ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3E085187" wp14:editId="602C6F86">
            <wp:extent cx="5940115" cy="2692400"/>
            <wp:effectExtent l="0" t="0" r="0" b="0"/>
            <wp:docPr id="18" name="image5.png" descr="Диаграмма ответов в Формах. Вопрос: Способность к проведению научных исследований и творческих поисков в рамках профессии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Способность к проведению научных исследований и творческих поисков в рамках профессии. Количество ответов: 14 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436A" w:rsidRPr="00081913" w:rsidRDefault="0090421D" w:rsidP="00081913">
      <w:pPr>
        <w:pStyle w:val="aa"/>
        <w:numPr>
          <w:ilvl w:val="0"/>
          <w:numId w:val="4"/>
        </w:numPr>
        <w:spacing w:after="244" w:line="240" w:lineRule="auto"/>
        <w:ind w:right="0"/>
        <w:rPr>
          <w:sz w:val="28"/>
          <w:szCs w:val="28"/>
          <w:lang w:val="ru-RU"/>
        </w:rPr>
      </w:pPr>
      <w:r w:rsidRPr="007F1169">
        <w:rPr>
          <w:sz w:val="28"/>
          <w:szCs w:val="28"/>
          <w:lang w:val="ru-RU"/>
        </w:rPr>
        <w:t xml:space="preserve"> </w:t>
      </w:r>
      <w:r w:rsidR="000E346A" w:rsidRPr="000E346A">
        <w:rPr>
          <w:sz w:val="28"/>
          <w:szCs w:val="28"/>
          <w:lang w:val="ru-RU"/>
        </w:rPr>
        <w:t>Среди достоин</w:t>
      </w:r>
      <w:r w:rsidR="000E346A">
        <w:rPr>
          <w:sz w:val="28"/>
          <w:szCs w:val="28"/>
          <w:lang w:val="ru-RU"/>
        </w:rPr>
        <w:t>ств подготовки выпускников был отмечен</w:t>
      </w:r>
      <w:r w:rsidR="000E346A" w:rsidRPr="000E346A">
        <w:rPr>
          <w:sz w:val="28"/>
          <w:szCs w:val="28"/>
          <w:lang w:val="ru-RU"/>
        </w:rPr>
        <w:t xml:space="preserve"> высокий</w:t>
      </w:r>
      <w:r w:rsidR="00081913">
        <w:rPr>
          <w:sz w:val="28"/>
          <w:szCs w:val="28"/>
          <w:lang w:val="ru-RU"/>
        </w:rPr>
        <w:t xml:space="preserve"> </w:t>
      </w:r>
      <w:r w:rsidR="000E346A" w:rsidRPr="00081913">
        <w:rPr>
          <w:sz w:val="28"/>
          <w:szCs w:val="28"/>
          <w:lang w:val="ru-RU"/>
        </w:rPr>
        <w:t>уровень</w:t>
      </w:r>
      <w:r w:rsidR="00BE7CCB" w:rsidRPr="00081913">
        <w:rPr>
          <w:b/>
          <w:sz w:val="28"/>
          <w:szCs w:val="28"/>
          <w:lang w:val="ru-RU" w:eastAsia="en-US"/>
        </w:rPr>
        <w:t xml:space="preserve"> </w:t>
      </w:r>
      <w:r w:rsidR="000E346A" w:rsidRPr="00081913">
        <w:rPr>
          <w:sz w:val="28"/>
          <w:szCs w:val="28"/>
          <w:lang w:val="ru-RU" w:eastAsia="en-US"/>
        </w:rPr>
        <w:t>(71,4%) способности к быстрому изучению специфики организации.</w:t>
      </w:r>
    </w:p>
    <w:p w:rsidR="00BE4C6D" w:rsidRDefault="0090421D" w:rsidP="000E346A">
      <w:pPr>
        <w:spacing w:after="0" w:line="360" w:lineRule="auto"/>
        <w:ind w:right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1A0FDA75" wp14:editId="6D3C81E8">
            <wp:extent cx="5940115" cy="2501900"/>
            <wp:effectExtent l="0" t="0" r="0" b="0"/>
            <wp:docPr id="10" name="image9.png" descr="Диаграмма ответов в Формах. Вопрос: Способность к быстрому изучению специфики организации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Способность к быстрому изучению специфики организации. Количество ответов: 14 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7CCB" w:rsidRPr="000E346A" w:rsidRDefault="000E346A" w:rsidP="000E346A">
      <w:pPr>
        <w:pStyle w:val="aa"/>
        <w:numPr>
          <w:ilvl w:val="0"/>
          <w:numId w:val="4"/>
        </w:numPr>
        <w:spacing w:after="244" w:line="276" w:lineRule="auto"/>
        <w:ind w:right="0"/>
        <w:rPr>
          <w:sz w:val="28"/>
          <w:szCs w:val="28"/>
          <w:lang w:val="ru-RU" w:eastAsia="en-US"/>
        </w:rPr>
      </w:pPr>
      <w:r w:rsidRPr="000E346A">
        <w:rPr>
          <w:sz w:val="28"/>
          <w:szCs w:val="28"/>
          <w:lang w:val="ru-RU"/>
        </w:rPr>
        <w:t xml:space="preserve">По данным опроса </w:t>
      </w:r>
      <w:r>
        <w:rPr>
          <w:sz w:val="28"/>
          <w:szCs w:val="28"/>
          <w:lang w:val="ru-RU"/>
        </w:rPr>
        <w:t>более половины</w:t>
      </w:r>
      <w:r w:rsidRPr="000E346A">
        <w:rPr>
          <w:sz w:val="28"/>
          <w:szCs w:val="28"/>
          <w:lang w:val="ru-RU"/>
        </w:rPr>
        <w:t xml:space="preserve"> работодателей</w:t>
      </w:r>
      <w:r>
        <w:rPr>
          <w:sz w:val="28"/>
          <w:szCs w:val="28"/>
          <w:lang w:val="ru-RU"/>
        </w:rPr>
        <w:t xml:space="preserve"> высоко оценили способность выпускников колледжа проявлять лидерские качества. </w:t>
      </w:r>
      <w:r w:rsidR="00776B48">
        <w:rPr>
          <w:sz w:val="28"/>
          <w:szCs w:val="28"/>
          <w:lang w:val="ru-RU"/>
        </w:rPr>
        <w:t>Однако 21.4</w:t>
      </w:r>
      <w:r w:rsidRPr="00776B48">
        <w:rPr>
          <w:sz w:val="28"/>
          <w:szCs w:val="28"/>
          <w:lang w:val="ru-RU"/>
        </w:rPr>
        <w:t xml:space="preserve"> </w:t>
      </w:r>
      <w:r w:rsidRPr="00776B48">
        <w:rPr>
          <w:sz w:val="28"/>
          <w:szCs w:val="28"/>
          <w:lang w:val="ru-RU" w:eastAsia="en-US"/>
        </w:rPr>
        <w:t>%</w:t>
      </w:r>
      <w:r w:rsidR="00776B48" w:rsidRPr="00776B48">
        <w:rPr>
          <w:sz w:val="28"/>
          <w:szCs w:val="28"/>
          <w:lang w:val="ru-RU" w:eastAsia="en-US"/>
        </w:rPr>
        <w:t xml:space="preserve"> работодателей</w:t>
      </w:r>
      <w:r w:rsidR="00776B48">
        <w:rPr>
          <w:sz w:val="28"/>
          <w:szCs w:val="28"/>
          <w:lang w:val="ru-RU" w:eastAsia="en-US"/>
        </w:rPr>
        <w:t xml:space="preserve"> считают, что выпускники Ухтинского педагогического колледжа проявляют лидерские качества на недостаточном уровне.</w:t>
      </w:r>
    </w:p>
    <w:p w:rsidR="00F90917" w:rsidRPr="00014DDB" w:rsidRDefault="00776B48" w:rsidP="00F90917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651F4F13" wp14:editId="7D298189">
            <wp:extent cx="5940115" cy="2501900"/>
            <wp:effectExtent l="0" t="0" r="0" b="0"/>
            <wp:docPr id="13" name="image6.png" descr="Диаграмма ответов в Формах. Вопрос: Способность проявлять качества лидера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Способность проявлять качества лидера. Количество ответов: 14 ответов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4C6D" w:rsidRPr="00776B48" w:rsidRDefault="00BE4C6D" w:rsidP="00776B48">
      <w:pPr>
        <w:spacing w:after="0" w:line="360" w:lineRule="auto"/>
        <w:ind w:left="0" w:right="0" w:firstLine="0"/>
        <w:rPr>
          <w:sz w:val="28"/>
          <w:szCs w:val="28"/>
          <w:lang w:val="ru-RU"/>
        </w:rPr>
      </w:pPr>
    </w:p>
    <w:p w:rsidR="00F90917" w:rsidRPr="00776B48" w:rsidRDefault="00776B48" w:rsidP="00776B48">
      <w:pPr>
        <w:pStyle w:val="aa"/>
        <w:numPr>
          <w:ilvl w:val="0"/>
          <w:numId w:val="4"/>
        </w:numPr>
        <w:spacing w:after="244" w:line="276" w:lineRule="auto"/>
        <w:ind w:right="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/>
        </w:rPr>
        <w:t>По результатам опроса, 69</w:t>
      </w:r>
      <w:r w:rsidRPr="00776B48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>2</w:t>
      </w:r>
      <w:r w:rsidRPr="00776B48">
        <w:rPr>
          <w:sz w:val="28"/>
          <w:szCs w:val="28"/>
          <w:lang w:val="ru-RU"/>
        </w:rPr>
        <w:t xml:space="preserve">% работодателей указали на высокую </w:t>
      </w:r>
      <w:r>
        <w:rPr>
          <w:sz w:val="28"/>
          <w:szCs w:val="28"/>
          <w:lang w:val="ru-RU"/>
        </w:rPr>
        <w:t xml:space="preserve">способность выпускников работать в команде. </w:t>
      </w:r>
    </w:p>
    <w:p w:rsidR="00BE4C6D" w:rsidRDefault="0090421D" w:rsidP="00776B48">
      <w:pPr>
        <w:spacing w:after="0" w:line="360" w:lineRule="auto"/>
        <w:ind w:left="360" w:right="0"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05501125" wp14:editId="6BAE6A7E">
            <wp:extent cx="5940115" cy="2501900"/>
            <wp:effectExtent l="0" t="0" r="0" b="0"/>
            <wp:docPr id="14" name="image4.png" descr="Диаграмма ответов в Формах. Вопрос: Способность к командной работе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Способность к командной работе. Количество ответов: 13 ответов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0917" w:rsidRPr="00776B48" w:rsidRDefault="001800DB" w:rsidP="00776B48">
      <w:pPr>
        <w:pStyle w:val="aa"/>
        <w:numPr>
          <w:ilvl w:val="0"/>
          <w:numId w:val="4"/>
        </w:numPr>
        <w:spacing w:after="244" w:line="276" w:lineRule="auto"/>
        <w:ind w:right="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>Большая часть выпускников, по мнению 57,1% работодателей, способна к самообучению, что положительно сказывается на успешное прохождение практики студентами.</w:t>
      </w:r>
    </w:p>
    <w:p w:rsidR="00BE4C6D" w:rsidRPr="001800DB" w:rsidRDefault="0090421D" w:rsidP="001800DB">
      <w:pPr>
        <w:spacing w:after="0" w:line="360" w:lineRule="auto"/>
        <w:ind w:left="360" w:right="0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5D111BF2" wp14:editId="7469F957">
            <wp:extent cx="5940115" cy="2501900"/>
            <wp:effectExtent l="0" t="0" r="0" b="0"/>
            <wp:docPr id="20" name="image12.png" descr="Диаграмма ответов в Формах. Вопрос: Способность к самообучению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Способность к самообучению. Количество ответов: 14 ответов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0917" w:rsidRPr="00104A1A" w:rsidRDefault="001800DB" w:rsidP="00104A1A">
      <w:pPr>
        <w:pStyle w:val="aa"/>
        <w:numPr>
          <w:ilvl w:val="0"/>
          <w:numId w:val="4"/>
        </w:numPr>
        <w:spacing w:after="244" w:line="276" w:lineRule="auto"/>
        <w:ind w:right="0"/>
        <w:rPr>
          <w:b/>
          <w:sz w:val="28"/>
          <w:szCs w:val="28"/>
          <w:lang w:val="ru-RU" w:eastAsia="en-US"/>
        </w:rPr>
      </w:pPr>
      <w:r>
        <w:rPr>
          <w:sz w:val="28"/>
          <w:szCs w:val="28"/>
          <w:lang w:val="ru-RU"/>
        </w:rPr>
        <w:t>Удовлетворенность уровнем аналитических способностей высказали 57,2 % работодателей. Остальные респонденты оценивают аналитические способности студентов как «средний» и «</w:t>
      </w:r>
      <w:r w:rsidR="00104A1A">
        <w:rPr>
          <w:sz w:val="28"/>
          <w:szCs w:val="28"/>
          <w:lang w:val="ru-RU"/>
        </w:rPr>
        <w:t>н</w:t>
      </w:r>
      <w:r>
        <w:rPr>
          <w:sz w:val="28"/>
          <w:szCs w:val="28"/>
          <w:lang w:val="ru-RU"/>
        </w:rPr>
        <w:t>иже среднего» уровни.</w:t>
      </w:r>
      <w:r w:rsidR="00F90917" w:rsidRPr="001800DB">
        <w:rPr>
          <w:sz w:val="28"/>
          <w:szCs w:val="28"/>
          <w:lang w:val="ru-RU" w:eastAsia="en-US"/>
        </w:rPr>
        <w:t xml:space="preserve"> </w:t>
      </w:r>
    </w:p>
    <w:p w:rsidR="00BE4C6D" w:rsidRDefault="0090421D" w:rsidP="00104A1A">
      <w:pPr>
        <w:spacing w:after="0" w:line="360" w:lineRule="auto"/>
        <w:ind w:left="360" w:right="0" w:firstLine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52EC00BF" wp14:editId="42E5885D">
            <wp:extent cx="5940115" cy="2501900"/>
            <wp:effectExtent l="0" t="0" r="0" b="0"/>
            <wp:docPr id="17" name="image8.png" descr="Диаграмма ответов в Формах. Вопрос: Наличие аналитических способностей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Наличие аналитических способностей. Количество ответов: 14 ответов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4A1A" w:rsidRPr="00104A1A" w:rsidRDefault="00104A1A" w:rsidP="00104A1A">
      <w:pPr>
        <w:pStyle w:val="aa"/>
        <w:numPr>
          <w:ilvl w:val="0"/>
          <w:numId w:val="4"/>
        </w:numPr>
        <w:spacing w:after="244" w:line="276" w:lineRule="auto"/>
        <w:ind w:righ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Работодатели высоко оценили наличие у выпускников необходимых качеств для работы в ДОУ.</w:t>
      </w:r>
    </w:p>
    <w:p w:rsidR="00F90917" w:rsidRPr="00014DDB" w:rsidRDefault="00104A1A" w:rsidP="00F90917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304954EC" wp14:editId="084BA181">
            <wp:extent cx="5940115" cy="2501900"/>
            <wp:effectExtent l="0" t="0" r="0" b="0"/>
            <wp:docPr id="9" name="image14.png" descr="Диаграмма ответов в Формах. Вопрос: Исполнительность, ответственность, стремление к профессиональному росту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Исполнительность, ответственность, стремление к профессиональному росту. Количество ответов: 14 ответов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4C6D" w:rsidRPr="00104A1A" w:rsidRDefault="00104A1A" w:rsidP="00104A1A">
      <w:pPr>
        <w:pStyle w:val="aa"/>
        <w:numPr>
          <w:ilvl w:val="0"/>
          <w:numId w:val="4"/>
        </w:numPr>
        <w:spacing w:after="0" w:line="360" w:lineRule="auto"/>
        <w:ind w:righ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мнению опрошенных работодателей, выпускники ПОУ «Ухтинский педагогический колледж» достаточно качественно подготовлены по различным направлениям информационно-коммуникационных технологиям. (10,11,12 диаграммы)</w:t>
      </w:r>
    </w:p>
    <w:p w:rsidR="003D696C" w:rsidRDefault="00104A1A" w:rsidP="003D696C">
      <w:pPr>
        <w:spacing w:after="244" w:line="276" w:lineRule="auto"/>
        <w:ind w:right="0" w:firstLine="35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07447A38" wp14:editId="69115CA1">
            <wp:extent cx="5940115" cy="2501900"/>
            <wp:effectExtent l="0" t="0" r="0" b="0"/>
            <wp:docPr id="7" name="image13.png" descr="Диаграмма ответов в Формах. Вопрос: Знание специализированных компьютерных программ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Знание специализированных компьютерных программ. Количество ответов: 14 ответов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696C" w:rsidRDefault="00104A1A" w:rsidP="003D696C">
      <w:pPr>
        <w:spacing w:after="244" w:line="276" w:lineRule="auto"/>
        <w:ind w:right="0" w:firstLine="35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37AB68A4" wp14:editId="45DA1CB1">
            <wp:extent cx="5939625" cy="2305879"/>
            <wp:effectExtent l="0" t="0" r="4445" b="0"/>
            <wp:docPr id="19" name="image11.png" descr="Диаграмма ответов в Формах. Вопрос: Знание компьютера на уровне уверенный пользователь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Знание компьютера на уровне уверенный пользователь. Количество ответов: 14 ответов."/>
                    <pic:cNvPicPr preferRelativeResize="0"/>
                  </pic:nvPicPr>
                  <pic:blipFill rotWithShape="1">
                    <a:blip r:embed="rId22"/>
                    <a:srcRect b="7827"/>
                    <a:stretch/>
                  </pic:blipFill>
                  <pic:spPr bwMode="auto">
                    <a:xfrm>
                      <a:off x="0" y="0"/>
                      <a:ext cx="5940115" cy="230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C6D" w:rsidRDefault="0090421D" w:rsidP="00104A1A">
      <w:pPr>
        <w:spacing w:after="244" w:line="276" w:lineRule="auto"/>
        <w:ind w:right="0" w:firstLine="350"/>
        <w:rPr>
          <w:sz w:val="28"/>
          <w:szCs w:val="28"/>
        </w:rPr>
      </w:pPr>
      <w:r w:rsidRPr="003D696C">
        <w:rPr>
          <w:sz w:val="28"/>
          <w:szCs w:val="28"/>
          <w:lang w:val="ru-RU"/>
        </w:rPr>
        <w:t xml:space="preserve"> </w:t>
      </w:r>
    </w:p>
    <w:p w:rsidR="003D696C" w:rsidRDefault="00104A1A" w:rsidP="00104A1A">
      <w:pPr>
        <w:spacing w:after="244" w:line="276" w:lineRule="auto"/>
        <w:ind w:righ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02C876A0" wp14:editId="5F7B8814">
            <wp:extent cx="5939625" cy="2313830"/>
            <wp:effectExtent l="0" t="0" r="4445" b="0"/>
            <wp:docPr id="16" name="image7.png" descr="Диаграмма ответов в Формах. Вопрос: Владение современными информационно-коммуникационными технологиями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Владение современными информационно-коммуникационными технологиями. Количество ответов: 14 ответов."/>
                    <pic:cNvPicPr preferRelativeResize="0"/>
                  </pic:nvPicPr>
                  <pic:blipFill rotWithShape="1">
                    <a:blip r:embed="rId23"/>
                    <a:srcRect b="7510"/>
                    <a:stretch/>
                  </pic:blipFill>
                  <pic:spPr bwMode="auto">
                    <a:xfrm>
                      <a:off x="0" y="0"/>
                      <a:ext cx="5940115" cy="231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7AA" w:rsidRPr="00526F8C" w:rsidRDefault="00526F8C" w:rsidP="00526F8C">
      <w:pPr>
        <w:pStyle w:val="aa"/>
        <w:numPr>
          <w:ilvl w:val="0"/>
          <w:numId w:val="4"/>
        </w:numPr>
        <w:spacing w:after="0" w:line="360" w:lineRule="auto"/>
        <w:ind w:righ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526F8C">
        <w:rPr>
          <w:sz w:val="28"/>
          <w:szCs w:val="28"/>
          <w:lang w:val="ru-RU"/>
        </w:rPr>
        <w:t xml:space="preserve">Большую важность способности выпускников </w:t>
      </w:r>
      <w:r>
        <w:rPr>
          <w:sz w:val="28"/>
          <w:szCs w:val="28"/>
          <w:lang w:val="ru-RU"/>
        </w:rPr>
        <w:t>вести переговоры, владеть нормативной литературой, а также владеть самоорганизацией</w:t>
      </w:r>
      <w:r w:rsidRPr="00526F8C">
        <w:rPr>
          <w:sz w:val="28"/>
          <w:szCs w:val="28"/>
          <w:lang w:val="ru-RU"/>
        </w:rPr>
        <w:t xml:space="preserve"> отметили </w:t>
      </w:r>
      <w:r>
        <w:rPr>
          <w:sz w:val="28"/>
          <w:szCs w:val="28"/>
          <w:lang w:val="ru-RU"/>
        </w:rPr>
        <w:t>71,5 % опрошенных работодателей.</w:t>
      </w:r>
    </w:p>
    <w:p w:rsidR="00BE4C6D" w:rsidRPr="00526F8C" w:rsidRDefault="0090421D" w:rsidP="00526F8C">
      <w:pPr>
        <w:spacing w:line="360" w:lineRule="auto"/>
        <w:ind w:left="360" w:right="0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3A6A98EA" wp14:editId="267919C8">
            <wp:extent cx="5940115" cy="2692400"/>
            <wp:effectExtent l="0" t="0" r="0" b="0"/>
            <wp:docPr id="11" name="image3.png" descr="Диаграмма ответов в Формах. Вопрос: Другое: способность вести переговоры, самоорганизация, владение нормативной литературой. Количество ответов: 14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Другое: способность вести переговоры, самоорганизация, владение нормативной литературой. Количество ответов: 14 ответов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6F8C" w:rsidRDefault="00526F8C" w:rsidP="00081913">
      <w:pPr>
        <w:spacing w:after="0" w:line="276" w:lineRule="auto"/>
        <w:ind w:left="17" w:right="0" w:firstLine="352"/>
        <w:rPr>
          <w:sz w:val="28"/>
          <w:szCs w:val="28"/>
          <w:lang w:val="ru-RU" w:eastAsia="en-US"/>
        </w:rPr>
      </w:pPr>
      <w:r w:rsidRPr="00526F8C">
        <w:rPr>
          <w:sz w:val="28"/>
          <w:szCs w:val="28"/>
          <w:lang w:val="ru-RU" w:eastAsia="en-US"/>
        </w:rPr>
        <w:t xml:space="preserve">По результатам проведенного анкетирования можно сделать вывод, что в целом работодатели удовлетворены уровнем теоретической и практической подготовкой выпускников </w:t>
      </w:r>
      <w:r>
        <w:rPr>
          <w:sz w:val="28"/>
          <w:szCs w:val="28"/>
          <w:lang w:val="ru-RU" w:eastAsia="en-US"/>
        </w:rPr>
        <w:t>ПОУ «Ухтинский педагогический колледж»</w:t>
      </w:r>
      <w:r w:rsidRPr="00526F8C">
        <w:rPr>
          <w:sz w:val="28"/>
          <w:szCs w:val="28"/>
          <w:lang w:val="ru-RU" w:eastAsia="en-US"/>
        </w:rPr>
        <w:t xml:space="preserve">, способностью выпускников к адаптации, коммуникативными качествами выпускников, полученными знаниями и способностью применять </w:t>
      </w:r>
      <w:r>
        <w:rPr>
          <w:sz w:val="28"/>
          <w:szCs w:val="28"/>
          <w:lang w:val="ru-RU" w:eastAsia="en-US"/>
        </w:rPr>
        <w:t>их</w:t>
      </w:r>
      <w:r w:rsidRPr="00526F8C">
        <w:rPr>
          <w:sz w:val="28"/>
          <w:szCs w:val="28"/>
          <w:lang w:val="ru-RU" w:eastAsia="en-US"/>
        </w:rPr>
        <w:t xml:space="preserve"> в профессиональной деятельности.</w:t>
      </w:r>
      <w:bookmarkStart w:id="1" w:name="_GoBack"/>
      <w:bookmarkEnd w:id="1"/>
    </w:p>
    <w:p w:rsidR="00ED10DC" w:rsidRDefault="00526F8C" w:rsidP="00081913">
      <w:pPr>
        <w:spacing w:after="0" w:line="276" w:lineRule="auto"/>
        <w:ind w:left="17" w:right="0" w:firstLine="352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 xml:space="preserve">А </w:t>
      </w:r>
      <w:r w:rsidR="00ED10DC">
        <w:rPr>
          <w:sz w:val="28"/>
          <w:szCs w:val="28"/>
          <w:lang w:val="ru-RU" w:eastAsia="en-US"/>
        </w:rPr>
        <w:t>также,</w:t>
      </w:r>
      <w:r>
        <w:rPr>
          <w:sz w:val="28"/>
          <w:szCs w:val="28"/>
          <w:lang w:val="ru-RU" w:eastAsia="en-US"/>
        </w:rPr>
        <w:t xml:space="preserve"> по мнению работодателей ПОУ «Ухтинский педагогический колледж» необходимо сделать акцент на развитие у выпускников навыков </w:t>
      </w:r>
      <w:r w:rsidR="00ED10DC" w:rsidRPr="007F1169">
        <w:rPr>
          <w:sz w:val="28"/>
          <w:szCs w:val="28"/>
          <w:lang w:val="ru-RU"/>
        </w:rPr>
        <w:t>к проведению научных исследований и творческих поисков в рамках профессии</w:t>
      </w:r>
      <w:r w:rsidR="00ED10DC">
        <w:rPr>
          <w:sz w:val="28"/>
          <w:szCs w:val="28"/>
          <w:lang w:val="ru-RU"/>
        </w:rPr>
        <w:t xml:space="preserve"> и развитие лидерских качеств.</w:t>
      </w:r>
    </w:p>
    <w:p w:rsidR="00BE4C6D" w:rsidRPr="00081913" w:rsidRDefault="00ED10DC" w:rsidP="00081913">
      <w:pPr>
        <w:spacing w:after="0" w:line="276" w:lineRule="auto"/>
        <w:ind w:left="17" w:right="0" w:firstLine="352"/>
        <w:rPr>
          <w:sz w:val="28"/>
          <w:szCs w:val="28"/>
          <w:lang w:val="ru-RU" w:eastAsia="en-US"/>
        </w:rPr>
      </w:pPr>
      <w:r>
        <w:rPr>
          <w:color w:val="1A1A1A"/>
          <w:sz w:val="28"/>
          <w:szCs w:val="28"/>
          <w:lang w:val="ru-RU"/>
        </w:rPr>
        <w:t>Работодатели о</w:t>
      </w:r>
      <w:r w:rsidR="0090421D">
        <w:rPr>
          <w:color w:val="1A1A1A"/>
          <w:sz w:val="28"/>
          <w:szCs w:val="28"/>
          <w:lang w:val="ru-RU"/>
        </w:rPr>
        <w:t>тметили высокое качество</w:t>
      </w:r>
      <w:r w:rsidR="0090421D" w:rsidRPr="00014DDB">
        <w:rPr>
          <w:color w:val="1A1A1A"/>
          <w:sz w:val="28"/>
          <w:szCs w:val="28"/>
          <w:lang w:val="ru-RU"/>
        </w:rPr>
        <w:t xml:space="preserve"> подготовки выпускников</w:t>
      </w:r>
      <w:r>
        <w:rPr>
          <w:color w:val="1A1A1A"/>
          <w:sz w:val="28"/>
          <w:szCs w:val="28"/>
          <w:lang w:val="ru-RU"/>
        </w:rPr>
        <w:t>, которое</w:t>
      </w:r>
      <w:r w:rsidR="0090421D" w:rsidRPr="00014DDB">
        <w:rPr>
          <w:color w:val="1A1A1A"/>
          <w:sz w:val="28"/>
          <w:szCs w:val="28"/>
          <w:lang w:val="ru-RU"/>
        </w:rPr>
        <w:t xml:space="preserve"> является одной из форм контроля выполнения требований ФГОС и комплексной системой наблюдения за динамикой и состоянием качества образования в колледже.</w:t>
      </w:r>
    </w:p>
    <w:sectPr w:rsidR="00BE4C6D" w:rsidRPr="00081913" w:rsidSect="00104A1A">
      <w:pgSz w:w="11906" w:h="16838"/>
      <w:pgMar w:top="709" w:right="850" w:bottom="42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4870" w:rsidRDefault="00AF4870" w:rsidP="00104A1A">
      <w:pPr>
        <w:spacing w:after="0" w:line="240" w:lineRule="auto"/>
      </w:pPr>
      <w:r>
        <w:separator/>
      </w:r>
    </w:p>
  </w:endnote>
  <w:endnote w:type="continuationSeparator" w:id="0">
    <w:p w:rsidR="00AF4870" w:rsidRDefault="00AF4870" w:rsidP="00104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4870" w:rsidRDefault="00AF4870" w:rsidP="00104A1A">
      <w:pPr>
        <w:spacing w:after="0" w:line="240" w:lineRule="auto"/>
      </w:pPr>
      <w:r>
        <w:separator/>
      </w:r>
    </w:p>
  </w:footnote>
  <w:footnote w:type="continuationSeparator" w:id="0">
    <w:p w:rsidR="00AF4870" w:rsidRDefault="00AF4870" w:rsidP="00104A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BC553A"/>
    <w:multiLevelType w:val="multilevel"/>
    <w:tmpl w:val="1DA6EE2C"/>
    <w:lvl w:ilvl="0">
      <w:start w:val="1"/>
      <w:numFmt w:val="decimal"/>
      <w:lvlText w:val="%1."/>
      <w:lvlJc w:val="left"/>
      <w:pPr>
        <w:ind w:left="720" w:hanging="360"/>
      </w:pPr>
      <w:rPr>
        <w:u w:val="none"/>
        <w:lang w:val="ru-RU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E357B8E"/>
    <w:multiLevelType w:val="hybridMultilevel"/>
    <w:tmpl w:val="0C0C847A"/>
    <w:lvl w:ilvl="0" w:tplc="9D9CDC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" w15:restartNumberingAfterBreak="0">
    <w:nsid w:val="5D916098"/>
    <w:multiLevelType w:val="hybridMultilevel"/>
    <w:tmpl w:val="DC040184"/>
    <w:lvl w:ilvl="0" w:tplc="90545FDE">
      <w:start w:val="1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32040A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4AAFFC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62366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5E4D1C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628C7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8F10C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A62AE2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BAC888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9D12303"/>
    <w:multiLevelType w:val="hybridMultilevel"/>
    <w:tmpl w:val="D4E04314"/>
    <w:lvl w:ilvl="0" w:tplc="245E89B8">
      <w:start w:val="5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4C6D"/>
    <w:rsid w:val="00014DDB"/>
    <w:rsid w:val="00081913"/>
    <w:rsid w:val="000E346A"/>
    <w:rsid w:val="00104A1A"/>
    <w:rsid w:val="001800DB"/>
    <w:rsid w:val="001D0BD0"/>
    <w:rsid w:val="003D696C"/>
    <w:rsid w:val="004D68AF"/>
    <w:rsid w:val="00526F8C"/>
    <w:rsid w:val="00552B8B"/>
    <w:rsid w:val="0058389E"/>
    <w:rsid w:val="007527AA"/>
    <w:rsid w:val="00776B48"/>
    <w:rsid w:val="007F1169"/>
    <w:rsid w:val="0090421D"/>
    <w:rsid w:val="00AF4870"/>
    <w:rsid w:val="00BE4C6D"/>
    <w:rsid w:val="00BE5DCA"/>
    <w:rsid w:val="00BE7CCB"/>
    <w:rsid w:val="00E01424"/>
    <w:rsid w:val="00EB7315"/>
    <w:rsid w:val="00ED10DC"/>
    <w:rsid w:val="00F26327"/>
    <w:rsid w:val="00F90917"/>
    <w:rsid w:val="00FD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420A6"/>
  <w15:docId w15:val="{2B978CD0-5E42-46C5-B729-3B1C36BC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4" w:line="268" w:lineRule="auto"/>
        <w:ind w:left="15" w:right="4" w:hanging="1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436A"/>
    <w:rPr>
      <w:color w:val="000000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375346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75346"/>
    <w:rPr>
      <w:color w:val="605E5C"/>
      <w:shd w:val="clear" w:color="auto" w:fill="E1DFDD"/>
    </w:rPr>
  </w:style>
  <w:style w:type="paragraph" w:styleId="a5">
    <w:name w:val="Body Text"/>
    <w:basedOn w:val="a"/>
    <w:link w:val="a6"/>
    <w:uiPriority w:val="99"/>
    <w:unhideWhenUsed/>
    <w:rsid w:val="00375346"/>
    <w:pPr>
      <w:shd w:val="clear" w:color="auto" w:fill="FFFFFF"/>
      <w:spacing w:after="0" w:line="240" w:lineRule="auto"/>
      <w:ind w:left="0" w:right="0" w:firstLine="0"/>
    </w:pPr>
    <w:rPr>
      <w:rFonts w:ascii="Helvetica" w:hAnsi="Helvetica" w:cs="Helvetica"/>
      <w:color w:val="1A1A1A"/>
      <w:sz w:val="23"/>
      <w:szCs w:val="23"/>
      <w:lang w:val="ru-RU"/>
    </w:rPr>
  </w:style>
  <w:style w:type="character" w:customStyle="1" w:styleId="a6">
    <w:name w:val="Основной текст Знак"/>
    <w:basedOn w:val="a0"/>
    <w:link w:val="a5"/>
    <w:uiPriority w:val="99"/>
    <w:rsid w:val="00375346"/>
    <w:rPr>
      <w:rFonts w:ascii="Helvetica" w:eastAsia="Times New Roman" w:hAnsi="Helvetica" w:cs="Helvetica"/>
      <w:color w:val="1A1A1A"/>
      <w:sz w:val="23"/>
      <w:szCs w:val="23"/>
      <w:shd w:val="clear" w:color="auto" w:fill="FFFFFF"/>
      <w:lang w:eastAsia="ru-RU"/>
    </w:rPr>
  </w:style>
  <w:style w:type="paragraph" w:styleId="20">
    <w:name w:val="Body Text 2"/>
    <w:basedOn w:val="a"/>
    <w:link w:val="21"/>
    <w:uiPriority w:val="99"/>
    <w:unhideWhenUsed/>
    <w:rsid w:val="00375346"/>
    <w:pPr>
      <w:shd w:val="clear" w:color="auto" w:fill="FFFFFF"/>
      <w:spacing w:after="0" w:line="360" w:lineRule="auto"/>
      <w:ind w:left="0" w:right="0" w:firstLine="0"/>
    </w:pPr>
    <w:rPr>
      <w:color w:val="1A1A1A"/>
      <w:sz w:val="28"/>
      <w:szCs w:val="23"/>
      <w:lang w:val="ru-RU"/>
    </w:rPr>
  </w:style>
  <w:style w:type="character" w:customStyle="1" w:styleId="21">
    <w:name w:val="Основной текст 2 Знак"/>
    <w:basedOn w:val="a0"/>
    <w:link w:val="20"/>
    <w:uiPriority w:val="99"/>
    <w:rsid w:val="00375346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01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4DDB"/>
    <w:rPr>
      <w:rFonts w:ascii="Tahoma" w:hAnsi="Tahoma" w:cs="Tahoma"/>
      <w:color w:val="000000"/>
      <w:sz w:val="16"/>
      <w:szCs w:val="16"/>
      <w:lang w:val="en-US"/>
    </w:rPr>
  </w:style>
  <w:style w:type="paragraph" w:styleId="aa">
    <w:name w:val="List Paragraph"/>
    <w:basedOn w:val="a"/>
    <w:uiPriority w:val="34"/>
    <w:qFormat/>
    <w:rsid w:val="00FD436A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104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04A1A"/>
    <w:rPr>
      <w:color w:val="000000"/>
      <w:lang w:val="en-US"/>
    </w:rPr>
  </w:style>
  <w:style w:type="paragraph" w:styleId="ad">
    <w:name w:val="footer"/>
    <w:basedOn w:val="a"/>
    <w:link w:val="ae"/>
    <w:uiPriority w:val="99"/>
    <w:unhideWhenUsed/>
    <w:rsid w:val="00104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04A1A"/>
    <w:rPr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e/1FAIpQLSfbvHs5fc0gsHrATwoeywXFx-AdnzhIjOOEdKpGzNJU365H2A/viewform?usp=sf_link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ukhtpedkol.ru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UNYJQSoQkUC4g/nLB2sDt1kEVQ==">CgMxLjAyCGguZ2pkZ3hzOAByITFzallzVmUxMEhQeDVjLWlxa0hTT1BqNDJMTGF3U25ndw==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64C17ED-9C76-4439-BAF0-9625A0342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Третьякова Татьяна Валентиновна</dc:creator>
  <cp:lastModifiedBy>Третьякова Татьяна Валентиновна</cp:lastModifiedBy>
  <cp:revision>3</cp:revision>
  <dcterms:created xsi:type="dcterms:W3CDTF">2023-10-22T12:39:00Z</dcterms:created>
  <dcterms:modified xsi:type="dcterms:W3CDTF">2023-10-22T14:10:00Z</dcterms:modified>
</cp:coreProperties>
</file>