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7AC" w:rsidRPr="007F0503" w:rsidRDefault="00940C50">
      <w:pPr>
        <w:spacing w:after="0" w:line="360" w:lineRule="auto"/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-612774</wp:posOffset>
            </wp:positionH>
            <wp:positionV relativeFrom="margin">
              <wp:posOffset>-311784</wp:posOffset>
            </wp:positionV>
            <wp:extent cx="790575" cy="773430"/>
            <wp:effectExtent l="0" t="0" r="0" b="0"/>
            <wp:wrapSquare wrapText="bothSides" distT="0" distB="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r="70308" b="4834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F0503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Профессиональное образовательное частное учреждение</w:t>
      </w:r>
    </w:p>
    <w:p w:rsidR="00F747AC" w:rsidRPr="007F0503" w:rsidRDefault="00940C50">
      <w:pPr>
        <w:spacing w:after="0" w:line="360" w:lineRule="auto"/>
        <w:jc w:val="center"/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</w:pPr>
      <w:r w:rsidRPr="007F0503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«Ухтинский педагогический колледж»</w:t>
      </w:r>
    </w:p>
    <w:p w:rsidR="00F747AC" w:rsidRPr="007F0503" w:rsidRDefault="00940C50">
      <w:pPr>
        <w:spacing w:after="0" w:line="240" w:lineRule="auto"/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50800</wp:posOffset>
                </wp:positionV>
                <wp:extent cx="6039485" cy="54610"/>
                <wp:effectExtent l="0" t="0" r="0" b="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1020" y="3757458"/>
                          <a:ext cx="6029960" cy="450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47AC" w:rsidRDefault="00F747AC">
                            <w:pPr>
                              <w:spacing w:after="0" w:line="240" w:lineRule="auto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26" type="#_x0000_t98" style="position:absolute;left:0;text-align:left;margin-left:-4pt;margin-top:4pt;width:475.55pt;height: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" fillcolor="#00b050" strokecolor="yellow">
                <v:stroke startarrowwidth="narrow" startarrowlength="short" endarrowwidth="narrow" endarrowlength="short"/>
                <v:textbox inset="2.53958mm,2.53958mm,2.53958mm,2.53958mm">
                  <w:txbxContent>
                    <w:p w:rsidR="00F747AC" w:rsidRDefault="00F747AC">
                      <w:pPr>
                        <w:spacing w:after="0" w:line="240" w:lineRule="auto"/>
                        <w:ind w:left="0" w:right="0" w:firstLine="0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F747AC" w:rsidRPr="007F0503" w:rsidRDefault="00940C50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</w:pPr>
      <w:r w:rsidRPr="007F0503"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  <w:t>169316, Республика Коми, г. Ухта, проспект Космонавтов, д. 21а,</w:t>
      </w:r>
    </w:p>
    <w:p w:rsidR="00F747AC" w:rsidRPr="007F0503" w:rsidRDefault="00940C50">
      <w:pPr>
        <w:spacing w:after="0" w:line="240" w:lineRule="auto"/>
        <w:ind w:left="851" w:firstLine="5"/>
        <w:jc w:val="center"/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</w:pPr>
      <w:r w:rsidRPr="007F0503"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  <w:t>Лицензия рег. № 1933-П выдана Министерством образования, науки и молодежной политики Республики Коми от 01.07.2021 г.</w:t>
      </w:r>
    </w:p>
    <w:p w:rsidR="00F747AC" w:rsidRDefault="00940C50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тел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>/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факс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(8216) 74-10-68, e-mail: pedcoli97@ mail.ru, 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сайт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</w:t>
      </w:r>
      <w:hyperlink r:id="rId7">
        <w:r>
          <w:rPr>
            <w:rFonts w:ascii="Bookman Old Style" w:eastAsia="Bookman Old Style" w:hAnsi="Bookman Old Style" w:cs="Bookman Old Style"/>
            <w:b/>
            <w:color w:val="0563C1"/>
            <w:sz w:val="16"/>
            <w:szCs w:val="16"/>
            <w:u w:val="single"/>
          </w:rPr>
          <w:t>www.ukhtpedkol.ru</w:t>
        </w:r>
      </w:hyperlink>
    </w:p>
    <w:p w:rsidR="00F747AC" w:rsidRDefault="00F747AC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F747AC" w:rsidRDefault="00F747AC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F747AC" w:rsidRDefault="00F747AC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  <w:bookmarkStart w:id="0" w:name="_heading=h.gjdgxs" w:colFirst="0" w:colLast="0"/>
      <w:bookmarkEnd w:id="0"/>
    </w:p>
    <w:p w:rsidR="00F747AC" w:rsidRDefault="00F747AC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F747AC" w:rsidRDefault="00F747AC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F747AC" w:rsidRPr="007F0503" w:rsidRDefault="00940C50">
      <w:pP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  <w:r w:rsidRPr="007F0503">
        <w:rPr>
          <w:b/>
          <w:color w:val="1A1A1A"/>
          <w:sz w:val="28"/>
          <w:szCs w:val="28"/>
          <w:lang w:val="ru-RU"/>
        </w:rPr>
        <w:t xml:space="preserve">Результаты анкетирования работодателей </w:t>
      </w:r>
    </w:p>
    <w:p w:rsidR="00F747AC" w:rsidRPr="007F0503" w:rsidRDefault="00940C50">
      <w:pP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  <w:r w:rsidRPr="007F0503">
        <w:rPr>
          <w:b/>
          <w:color w:val="1A1A1A"/>
          <w:sz w:val="28"/>
          <w:szCs w:val="28"/>
          <w:lang w:val="ru-RU"/>
        </w:rPr>
        <w:t>для мониторинга их мнения о качестве подготовки выпускников колледжа по специальности 44.02.02 Преподавание в начальных классах</w:t>
      </w:r>
    </w:p>
    <w:p w:rsidR="00F747AC" w:rsidRPr="007F0503" w:rsidRDefault="00F747AC">
      <w:pP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</w:p>
    <w:p w:rsidR="00F747AC" w:rsidRPr="007F0503" w:rsidRDefault="00940C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right="0" w:firstLine="0"/>
        <w:rPr>
          <w:color w:val="1A1A1A"/>
          <w:sz w:val="28"/>
          <w:szCs w:val="28"/>
          <w:lang w:val="ru-RU"/>
        </w:rPr>
      </w:pPr>
      <w:r w:rsidRPr="007F0503">
        <w:rPr>
          <w:rFonts w:ascii="Helvetica Neue" w:eastAsia="Helvetica Neue" w:hAnsi="Helvetica Neue" w:cs="Helvetica Neue"/>
          <w:color w:val="1A1A1A"/>
          <w:sz w:val="23"/>
          <w:szCs w:val="23"/>
          <w:lang w:val="ru-RU"/>
        </w:rPr>
        <w:tab/>
      </w:r>
      <w:r w:rsidRPr="007F0503">
        <w:rPr>
          <w:color w:val="1A1A1A"/>
          <w:sz w:val="28"/>
          <w:szCs w:val="28"/>
          <w:lang w:val="ru-RU"/>
        </w:rPr>
        <w:t>Анкетирование работодателей и их представителей, участвующих в реализации образовательных программ для мониторинга их мнения о качестве подготовки выпускников является одной из форм контроля выполнения требований ФГОС и комплексной системой наблюдения за динамикой и состоянием качества образования в колледже.</w:t>
      </w:r>
    </w:p>
    <w:p w:rsidR="00F747AC" w:rsidRPr="007F0503" w:rsidRDefault="00940C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right="0" w:firstLine="0"/>
        <w:rPr>
          <w:color w:val="1A1A1A"/>
          <w:sz w:val="28"/>
          <w:szCs w:val="28"/>
          <w:lang w:val="ru-RU"/>
        </w:rPr>
      </w:pPr>
      <w:r w:rsidRPr="007F0503">
        <w:rPr>
          <w:color w:val="1A1A1A"/>
          <w:sz w:val="28"/>
          <w:szCs w:val="28"/>
          <w:lang w:val="ru-RU"/>
        </w:rPr>
        <w:tab/>
        <w:t>Целью анкетирования является получения регулярной и максимально объективной информации о качестве подготовки выпускников и планирования мероприятий по повышению эффективности, качества и конкурентоспособности образовательных услуг.</w:t>
      </w:r>
    </w:p>
    <w:p w:rsidR="00F747AC" w:rsidRDefault="00940C50">
      <w:pPr>
        <w:spacing w:line="360" w:lineRule="auto"/>
        <w:ind w:left="0" w:right="0" w:firstLine="709"/>
        <w:rPr>
          <w:sz w:val="28"/>
          <w:szCs w:val="28"/>
          <w:lang w:val="ru-RU"/>
        </w:rPr>
      </w:pPr>
      <w:r w:rsidRPr="007F0503">
        <w:rPr>
          <w:b/>
          <w:sz w:val="28"/>
          <w:szCs w:val="28"/>
          <w:lang w:val="ru-RU"/>
        </w:rPr>
        <w:t>Метод исследования</w:t>
      </w:r>
      <w:r w:rsidRPr="007F0503">
        <w:rPr>
          <w:sz w:val="28"/>
          <w:szCs w:val="28"/>
          <w:lang w:val="ru-RU"/>
        </w:rPr>
        <w:t xml:space="preserve">: социологический метод анкетного опроса. Методики анкетирования и опроса включили в себя следующие показатели (ознакомиться с анкетами можно по ссылке: </w:t>
      </w:r>
      <w:hyperlink r:id="rId8">
        <w:r>
          <w:rPr>
            <w:color w:val="1155CC"/>
            <w:sz w:val="28"/>
            <w:szCs w:val="28"/>
            <w:highlight w:val="white"/>
          </w:rPr>
          <w:t>https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://</w:t>
        </w:r>
        <w:r>
          <w:rPr>
            <w:color w:val="1155CC"/>
            <w:sz w:val="28"/>
            <w:szCs w:val="28"/>
            <w:highlight w:val="white"/>
          </w:rPr>
          <w:t>docs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.</w:t>
        </w:r>
        <w:r>
          <w:rPr>
            <w:color w:val="1155CC"/>
            <w:sz w:val="28"/>
            <w:szCs w:val="28"/>
            <w:highlight w:val="white"/>
          </w:rPr>
          <w:t>google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.</w:t>
        </w:r>
        <w:r>
          <w:rPr>
            <w:color w:val="1155CC"/>
            <w:sz w:val="28"/>
            <w:szCs w:val="28"/>
            <w:highlight w:val="white"/>
          </w:rPr>
          <w:t>com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/</w:t>
        </w:r>
        <w:r>
          <w:rPr>
            <w:color w:val="1155CC"/>
            <w:sz w:val="28"/>
            <w:szCs w:val="28"/>
            <w:highlight w:val="white"/>
          </w:rPr>
          <w:t>forms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/</w:t>
        </w:r>
        <w:r>
          <w:rPr>
            <w:color w:val="1155CC"/>
            <w:sz w:val="28"/>
            <w:szCs w:val="28"/>
            <w:highlight w:val="white"/>
          </w:rPr>
          <w:t>d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/</w:t>
        </w:r>
        <w:r>
          <w:rPr>
            <w:color w:val="1155CC"/>
            <w:sz w:val="28"/>
            <w:szCs w:val="28"/>
            <w:highlight w:val="white"/>
          </w:rPr>
          <w:t>e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/1</w:t>
        </w:r>
        <w:proofErr w:type="spellStart"/>
        <w:r>
          <w:rPr>
            <w:color w:val="1155CC"/>
            <w:sz w:val="28"/>
            <w:szCs w:val="28"/>
            <w:highlight w:val="white"/>
          </w:rPr>
          <w:t>FAIpQLSdjFScQGZYZLPpe</w:t>
        </w:r>
        <w:proofErr w:type="spellEnd"/>
        <w:r w:rsidRPr="007F0503">
          <w:rPr>
            <w:color w:val="1155CC"/>
            <w:sz w:val="28"/>
            <w:szCs w:val="28"/>
            <w:highlight w:val="white"/>
            <w:lang w:val="ru-RU"/>
          </w:rPr>
          <w:t>0</w:t>
        </w:r>
        <w:proofErr w:type="spellStart"/>
        <w:r>
          <w:rPr>
            <w:color w:val="1155CC"/>
            <w:sz w:val="28"/>
            <w:szCs w:val="28"/>
            <w:highlight w:val="white"/>
          </w:rPr>
          <w:t>ereGdoHD</w:t>
        </w:r>
        <w:proofErr w:type="spellEnd"/>
        <w:r w:rsidRPr="007F0503">
          <w:rPr>
            <w:color w:val="1155CC"/>
            <w:sz w:val="28"/>
            <w:szCs w:val="28"/>
            <w:highlight w:val="white"/>
            <w:lang w:val="ru-RU"/>
          </w:rPr>
          <w:t>40</w:t>
        </w:r>
        <w:r>
          <w:rPr>
            <w:color w:val="1155CC"/>
            <w:sz w:val="28"/>
            <w:szCs w:val="28"/>
            <w:highlight w:val="white"/>
          </w:rPr>
          <w:t>Z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6</w:t>
        </w:r>
        <w:r>
          <w:rPr>
            <w:color w:val="1155CC"/>
            <w:sz w:val="28"/>
            <w:szCs w:val="28"/>
            <w:highlight w:val="white"/>
          </w:rPr>
          <w:t>ah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4</w:t>
        </w:r>
        <w:proofErr w:type="spellStart"/>
        <w:r>
          <w:rPr>
            <w:color w:val="1155CC"/>
            <w:sz w:val="28"/>
            <w:szCs w:val="28"/>
            <w:highlight w:val="white"/>
          </w:rPr>
          <w:t>xTCAJIY</w:t>
        </w:r>
        <w:proofErr w:type="spellEnd"/>
        <w:r w:rsidRPr="007F0503">
          <w:rPr>
            <w:color w:val="1155CC"/>
            <w:sz w:val="28"/>
            <w:szCs w:val="28"/>
            <w:highlight w:val="white"/>
            <w:lang w:val="ru-RU"/>
          </w:rPr>
          <w:t>83</w:t>
        </w:r>
        <w:proofErr w:type="spellStart"/>
        <w:r>
          <w:rPr>
            <w:color w:val="1155CC"/>
            <w:sz w:val="28"/>
            <w:szCs w:val="28"/>
            <w:highlight w:val="white"/>
          </w:rPr>
          <w:t>UXXNkVfEA</w:t>
        </w:r>
        <w:proofErr w:type="spellEnd"/>
        <w:r w:rsidRPr="007F0503">
          <w:rPr>
            <w:color w:val="1155CC"/>
            <w:sz w:val="28"/>
            <w:szCs w:val="28"/>
            <w:highlight w:val="white"/>
            <w:lang w:val="ru-RU"/>
          </w:rPr>
          <w:t>/</w:t>
        </w:r>
        <w:proofErr w:type="spellStart"/>
        <w:r>
          <w:rPr>
            <w:color w:val="1155CC"/>
            <w:sz w:val="28"/>
            <w:szCs w:val="28"/>
            <w:highlight w:val="white"/>
          </w:rPr>
          <w:t>viewform</w:t>
        </w:r>
        <w:proofErr w:type="spellEnd"/>
        <w:r w:rsidRPr="007F0503">
          <w:rPr>
            <w:color w:val="1155CC"/>
            <w:sz w:val="28"/>
            <w:szCs w:val="28"/>
            <w:highlight w:val="white"/>
            <w:lang w:val="ru-RU"/>
          </w:rPr>
          <w:t>?</w:t>
        </w:r>
        <w:proofErr w:type="spellStart"/>
        <w:r>
          <w:rPr>
            <w:color w:val="1155CC"/>
            <w:sz w:val="28"/>
            <w:szCs w:val="28"/>
            <w:highlight w:val="white"/>
          </w:rPr>
          <w:t>usp</w:t>
        </w:r>
        <w:proofErr w:type="spellEnd"/>
        <w:r w:rsidRPr="007F0503">
          <w:rPr>
            <w:color w:val="1155CC"/>
            <w:sz w:val="28"/>
            <w:szCs w:val="28"/>
            <w:highlight w:val="white"/>
            <w:lang w:val="ru-RU"/>
          </w:rPr>
          <w:t>=</w:t>
        </w:r>
        <w:r>
          <w:rPr>
            <w:color w:val="1155CC"/>
            <w:sz w:val="28"/>
            <w:szCs w:val="28"/>
            <w:highlight w:val="white"/>
          </w:rPr>
          <w:t>sf</w:t>
        </w:r>
        <w:r w:rsidRPr="007F0503">
          <w:rPr>
            <w:color w:val="1155CC"/>
            <w:sz w:val="28"/>
            <w:szCs w:val="28"/>
            <w:highlight w:val="white"/>
            <w:lang w:val="ru-RU"/>
          </w:rPr>
          <w:t>_</w:t>
        </w:r>
        <w:r>
          <w:rPr>
            <w:color w:val="1155CC"/>
            <w:sz w:val="28"/>
            <w:szCs w:val="28"/>
            <w:highlight w:val="white"/>
          </w:rPr>
          <w:t>link</w:t>
        </w:r>
      </w:hyperlink>
      <w:r w:rsidRPr="007F0503">
        <w:rPr>
          <w:sz w:val="28"/>
          <w:szCs w:val="28"/>
          <w:lang w:val="ru-RU"/>
        </w:rPr>
        <w:t xml:space="preserve">  )</w:t>
      </w:r>
    </w:p>
    <w:p w:rsidR="00FD1D1C" w:rsidRDefault="00FD1D1C">
      <w:pPr>
        <w:spacing w:line="360" w:lineRule="auto"/>
        <w:ind w:left="0" w:right="0" w:firstLine="709"/>
        <w:rPr>
          <w:sz w:val="28"/>
          <w:szCs w:val="28"/>
          <w:lang w:val="ru-RU" w:eastAsia="en-US"/>
        </w:rPr>
      </w:pPr>
      <w:r w:rsidRPr="00FD1D1C">
        <w:rPr>
          <w:sz w:val="28"/>
          <w:szCs w:val="28"/>
          <w:lang w:val="ru-RU" w:eastAsia="en-US"/>
        </w:rPr>
        <w:t>В соответствии с анкетой, работодателям предлагалось определить уровень овладения общими и профессиональными компетенциями обу</w:t>
      </w:r>
      <w:r>
        <w:rPr>
          <w:sz w:val="28"/>
          <w:szCs w:val="28"/>
          <w:lang w:val="ru-RU" w:eastAsia="en-US"/>
        </w:rPr>
        <w:t>чающихся. Анкетирование прошли 6</w:t>
      </w:r>
      <w:r w:rsidRPr="00FD1D1C">
        <w:rPr>
          <w:sz w:val="28"/>
          <w:szCs w:val="28"/>
          <w:lang w:val="ru-RU" w:eastAsia="en-US"/>
        </w:rPr>
        <w:t xml:space="preserve"> работодателей – руководители и педагоги образовательных организаций начального общего образования.</w:t>
      </w:r>
    </w:p>
    <w:p w:rsidR="00FD1D1C" w:rsidRDefault="00FD1D1C" w:rsidP="00FD1D1C">
      <w:pPr>
        <w:spacing w:line="360" w:lineRule="auto"/>
        <w:ind w:left="0" w:right="0" w:firstLine="709"/>
        <w:rPr>
          <w:sz w:val="28"/>
          <w:szCs w:val="28"/>
          <w:lang w:val="ru-RU"/>
        </w:rPr>
      </w:pPr>
      <w:r w:rsidRPr="00FD1D1C">
        <w:rPr>
          <w:sz w:val="28"/>
          <w:szCs w:val="28"/>
          <w:lang w:val="ru-RU"/>
        </w:rPr>
        <w:t xml:space="preserve">Мнение работодателей и их представителей как социальных партнеров колледжа и потенциальных будущих работодателей для выпускников имеет существенное значение при оценке </w:t>
      </w:r>
      <w:r>
        <w:rPr>
          <w:sz w:val="28"/>
          <w:szCs w:val="28"/>
          <w:lang w:val="ru-RU"/>
        </w:rPr>
        <w:t>качества подготовки выпускников.</w:t>
      </w:r>
    </w:p>
    <w:p w:rsidR="0093263F" w:rsidRDefault="0093263F" w:rsidP="00FD1D1C">
      <w:pPr>
        <w:spacing w:line="360" w:lineRule="auto"/>
        <w:ind w:left="0" w:right="0" w:firstLine="709"/>
        <w:rPr>
          <w:sz w:val="28"/>
          <w:szCs w:val="28"/>
          <w:lang w:val="ru-RU"/>
        </w:rPr>
      </w:pPr>
    </w:p>
    <w:p w:rsidR="0093263F" w:rsidRDefault="0093263F" w:rsidP="00FD1D1C">
      <w:pPr>
        <w:spacing w:line="360" w:lineRule="auto"/>
        <w:ind w:left="0" w:right="0" w:firstLine="709"/>
        <w:rPr>
          <w:sz w:val="28"/>
          <w:szCs w:val="28"/>
          <w:lang w:val="ru-RU"/>
        </w:rPr>
      </w:pPr>
    </w:p>
    <w:p w:rsidR="00FD1D1C" w:rsidRPr="00FD1D1C" w:rsidRDefault="00FD1D1C" w:rsidP="00FD1D1C">
      <w:pPr>
        <w:pStyle w:val="aa"/>
        <w:numPr>
          <w:ilvl w:val="0"/>
          <w:numId w:val="1"/>
        </w:numPr>
        <w:spacing w:line="360" w:lineRule="auto"/>
        <w:ind w:right="0"/>
        <w:rPr>
          <w:sz w:val="28"/>
          <w:szCs w:val="28"/>
          <w:lang w:val="ru-RU"/>
        </w:rPr>
      </w:pPr>
      <w:r w:rsidRPr="00FD1D1C">
        <w:rPr>
          <w:sz w:val="28"/>
          <w:szCs w:val="28"/>
          <w:lang w:val="ru-RU"/>
        </w:rPr>
        <w:lastRenderedPageBreak/>
        <w:t>Результаты анкетирования показали, что в це</w:t>
      </w:r>
      <w:r>
        <w:rPr>
          <w:sz w:val="28"/>
          <w:szCs w:val="28"/>
          <w:lang w:val="ru-RU"/>
        </w:rPr>
        <w:t>лом 83,3</w:t>
      </w:r>
      <w:r w:rsidRPr="00FD1D1C">
        <w:rPr>
          <w:sz w:val="28"/>
          <w:szCs w:val="28"/>
          <w:lang w:val="ru-RU"/>
        </w:rPr>
        <w:t>% работодателей полностью удовлетворены уровнем теоретической подг</w:t>
      </w:r>
      <w:r>
        <w:rPr>
          <w:sz w:val="28"/>
          <w:szCs w:val="28"/>
          <w:lang w:val="ru-RU"/>
        </w:rPr>
        <w:t>отовки выпускников колледжа; 16,7</w:t>
      </w:r>
      <w:r w:rsidRPr="00FD1D1C">
        <w:rPr>
          <w:sz w:val="28"/>
          <w:szCs w:val="28"/>
          <w:lang w:val="ru-RU"/>
        </w:rPr>
        <w:t>%</w:t>
      </w:r>
      <w:r>
        <w:rPr>
          <w:sz w:val="28"/>
          <w:szCs w:val="28"/>
          <w:lang w:val="ru-RU"/>
        </w:rPr>
        <w:t xml:space="preserve"> работодателей</w:t>
      </w:r>
      <w:r w:rsidRPr="00FD1D1C">
        <w:rPr>
          <w:sz w:val="28"/>
          <w:szCs w:val="28"/>
          <w:lang w:val="ru-RU"/>
        </w:rPr>
        <w:t xml:space="preserve"> − частично удовлетворен</w:t>
      </w:r>
      <w:r>
        <w:rPr>
          <w:sz w:val="28"/>
          <w:szCs w:val="28"/>
          <w:lang w:val="ru-RU"/>
        </w:rPr>
        <w:t>ы.</w:t>
      </w:r>
    </w:p>
    <w:p w:rsidR="00F747AC" w:rsidRDefault="00940C50" w:rsidP="00FD1D1C">
      <w:pPr>
        <w:spacing w:after="0"/>
        <w:ind w:left="360" w:firstLine="0"/>
      </w:pPr>
      <w:r>
        <w:rPr>
          <w:noProof/>
          <w:lang w:val="ru-RU"/>
        </w:rPr>
        <w:drawing>
          <wp:inline distT="114300" distB="114300" distL="114300" distR="114300" wp14:anchorId="40D4BBFE" wp14:editId="3C3CE088">
            <wp:extent cx="5940115" cy="2501900"/>
            <wp:effectExtent l="0" t="0" r="0" b="0"/>
            <wp:docPr id="18" name="image8.png" descr="Диаграмма ответов в Формах. Вопрос: Способность применения теоретических знаний, полученных в ходе обучения на практике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Способность применения теоретических знаний, полученных в ходе обучения на практике. Количество ответов: 6 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0503" w:rsidRPr="0093263F" w:rsidRDefault="00FD1D1C" w:rsidP="0093263F">
      <w:pPr>
        <w:pStyle w:val="aa"/>
        <w:numPr>
          <w:ilvl w:val="0"/>
          <w:numId w:val="1"/>
        </w:numPr>
        <w:spacing w:after="244" w:line="276" w:lineRule="auto"/>
        <w:ind w:left="720" w:right="0"/>
        <w:rPr>
          <w:lang w:val="ru-RU"/>
        </w:rPr>
      </w:pPr>
      <w:r w:rsidRPr="007F0503">
        <w:rPr>
          <w:sz w:val="28"/>
          <w:szCs w:val="28"/>
          <w:lang w:val="ru-RU"/>
        </w:rPr>
        <w:t>Уровень знаний в области специализации</w:t>
      </w:r>
      <w:r>
        <w:rPr>
          <w:sz w:val="28"/>
          <w:szCs w:val="28"/>
          <w:lang w:val="ru-RU"/>
        </w:rPr>
        <w:t xml:space="preserve"> высоко оценивают 50% респондентов. </w:t>
      </w:r>
      <w:r w:rsidR="00E22901">
        <w:rPr>
          <w:sz w:val="28"/>
          <w:szCs w:val="28"/>
          <w:lang w:val="ru-RU"/>
        </w:rPr>
        <w:t>Вторая половина опрошенных работодателей отметили уровень знаний студентов: 33,3% - удовлетворены; 16,7 % - частично не удовлетворены.</w:t>
      </w:r>
    </w:p>
    <w:p w:rsidR="00F747AC" w:rsidRDefault="00940C50" w:rsidP="00FD1D1C">
      <w:pPr>
        <w:spacing w:after="0"/>
        <w:ind w:left="720" w:firstLine="0"/>
      </w:pPr>
      <w:r>
        <w:rPr>
          <w:noProof/>
          <w:lang w:val="ru-RU"/>
        </w:rPr>
        <w:drawing>
          <wp:inline distT="114300" distB="114300" distL="114300" distR="114300" wp14:anchorId="705666B0" wp14:editId="3DAE6EF7">
            <wp:extent cx="5940115" cy="2501900"/>
            <wp:effectExtent l="0" t="0" r="0" b="0"/>
            <wp:docPr id="13" name="image14.png" descr="Диаграмма ответов в Формах. Вопрос: Уровень знаний в области специализации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Уровень знаний в области специализации. Количество ответов: 6 ответов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0503" w:rsidRPr="006D4BB1" w:rsidRDefault="00E22901" w:rsidP="00E22901">
      <w:pPr>
        <w:pStyle w:val="aa"/>
        <w:numPr>
          <w:ilvl w:val="0"/>
          <w:numId w:val="1"/>
        </w:numPr>
        <w:spacing w:after="0"/>
        <w:rPr>
          <w:sz w:val="28"/>
          <w:lang w:val="ru-RU"/>
        </w:rPr>
      </w:pPr>
      <w:r w:rsidRPr="006D4BB1">
        <w:rPr>
          <w:sz w:val="28"/>
          <w:lang w:val="ru-RU"/>
        </w:rPr>
        <w:t>6,6 % работодателей отметили на высоком уровне способность выпускников к проведению научных исследований и творческих поисков в рамках профессии. Этому способствует большая вовлеченность студентов данного направления обучения в научную и творческую деятельность колледжа.</w:t>
      </w:r>
    </w:p>
    <w:p w:rsidR="00F747AC" w:rsidRDefault="00940C50" w:rsidP="00E22901">
      <w:pPr>
        <w:spacing w:after="0"/>
        <w:ind w:left="360" w:firstLine="0"/>
      </w:pPr>
      <w:r>
        <w:rPr>
          <w:noProof/>
          <w:lang w:val="ru-RU"/>
        </w:rPr>
        <w:drawing>
          <wp:inline distT="114300" distB="114300" distL="114300" distR="114300" wp14:anchorId="048159FF" wp14:editId="71664794">
            <wp:extent cx="5211437" cy="2165231"/>
            <wp:effectExtent l="0" t="0" r="8890" b="6985"/>
            <wp:docPr id="20" name="image4.png" descr="Диаграмма ответов в Формах. Вопрос: Способность к проведению научных исследований и творческих поисков в рамках профессии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Способность к проведению научных исследований и творческих поисков в рамках профессии. Количество ответов: 6 ответов."/>
                    <pic:cNvPicPr preferRelativeResize="0"/>
                  </pic:nvPicPr>
                  <pic:blipFill rotWithShape="1">
                    <a:blip r:embed="rId11"/>
                    <a:srcRect t="5147" b="8592"/>
                    <a:stretch/>
                  </pic:blipFill>
                  <pic:spPr bwMode="auto">
                    <a:xfrm>
                      <a:off x="0" y="0"/>
                      <a:ext cx="5220144" cy="216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2F5" w:rsidRDefault="00940C50" w:rsidP="002F02F5">
      <w:pPr>
        <w:spacing w:after="244" w:line="276" w:lineRule="auto"/>
        <w:ind w:right="0" w:firstLine="350"/>
        <w:rPr>
          <w:lang w:val="ru-RU"/>
        </w:rPr>
      </w:pPr>
      <w:r w:rsidRPr="002F02F5">
        <w:rPr>
          <w:lang w:val="ru-RU"/>
        </w:rPr>
        <w:t xml:space="preserve">  </w:t>
      </w:r>
    </w:p>
    <w:p w:rsidR="0093263F" w:rsidRPr="0093263F" w:rsidRDefault="0093263F" w:rsidP="0093263F">
      <w:pPr>
        <w:pStyle w:val="aa"/>
        <w:numPr>
          <w:ilvl w:val="0"/>
          <w:numId w:val="1"/>
        </w:numPr>
        <w:spacing w:after="244" w:line="276" w:lineRule="auto"/>
        <w:ind w:left="720" w:right="0"/>
        <w:rPr>
          <w:b/>
          <w:sz w:val="28"/>
          <w:szCs w:val="28"/>
          <w:lang w:val="ru-RU" w:eastAsia="en-US"/>
        </w:rPr>
      </w:pPr>
      <w:r w:rsidRPr="007F0503">
        <w:rPr>
          <w:sz w:val="28"/>
          <w:szCs w:val="28"/>
          <w:lang w:val="ru-RU"/>
        </w:rPr>
        <w:t>Уровень знаний в области специализации</w:t>
      </w:r>
      <w:r>
        <w:rPr>
          <w:sz w:val="28"/>
          <w:szCs w:val="28"/>
          <w:lang w:val="ru-RU"/>
        </w:rPr>
        <w:t xml:space="preserve"> </w:t>
      </w:r>
      <w:r w:rsidR="006D4BB1">
        <w:rPr>
          <w:sz w:val="28"/>
          <w:szCs w:val="28"/>
          <w:lang w:val="ru-RU"/>
        </w:rPr>
        <w:t>удов</w:t>
      </w:r>
      <w:r w:rsidR="00E22901">
        <w:rPr>
          <w:sz w:val="28"/>
          <w:szCs w:val="28"/>
          <w:lang w:val="ru-RU"/>
        </w:rPr>
        <w:t>летворительно работодателями оценена с</w:t>
      </w:r>
      <w:r w:rsidR="002F02F5" w:rsidRPr="00E22901">
        <w:rPr>
          <w:sz w:val="28"/>
          <w:szCs w:val="28"/>
          <w:lang w:val="ru-RU"/>
        </w:rPr>
        <w:t>пособность к быстрому изучению организации</w:t>
      </w:r>
      <w:r w:rsidR="00E22901">
        <w:rPr>
          <w:sz w:val="28"/>
          <w:szCs w:val="28"/>
          <w:lang w:val="ru-RU"/>
        </w:rPr>
        <w:t>. Это связано со спецификой профессии «Учитель начальных классов»</w:t>
      </w:r>
      <w:r>
        <w:rPr>
          <w:sz w:val="28"/>
          <w:szCs w:val="28"/>
          <w:lang w:val="ru-RU"/>
        </w:rPr>
        <w:t>.</w:t>
      </w:r>
    </w:p>
    <w:p w:rsidR="00F747AC" w:rsidRDefault="00940C50" w:rsidP="0093263F">
      <w:pPr>
        <w:spacing w:after="0"/>
        <w:ind w:left="360" w:firstLine="0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5ECAFF4C" wp14:editId="2CB0FCFF">
            <wp:extent cx="5934974" cy="2223816"/>
            <wp:effectExtent l="0" t="0" r="8890" b="5080"/>
            <wp:docPr id="11" name="image9.png" descr="Диаграмма ответов в Формах. Вопрос: Способность к быстрому изучению специфики организации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Способность к быстрому изучению специфики организации. Количество ответов: 6 ответов."/>
                    <pic:cNvPicPr preferRelativeResize="0"/>
                  </pic:nvPicPr>
                  <pic:blipFill rotWithShape="1">
                    <a:blip r:embed="rId12"/>
                    <a:srcRect t="4486" b="6552"/>
                    <a:stretch/>
                  </pic:blipFill>
                  <pic:spPr bwMode="auto">
                    <a:xfrm>
                      <a:off x="0" y="0"/>
                      <a:ext cx="5940115" cy="222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63F" w:rsidRPr="0093263F" w:rsidRDefault="0093263F" w:rsidP="0093263F">
      <w:pPr>
        <w:spacing w:after="0"/>
        <w:ind w:left="360" w:firstLine="0"/>
        <w:rPr>
          <w:lang w:val="ru-RU"/>
        </w:rPr>
      </w:pPr>
    </w:p>
    <w:p w:rsidR="002F02F5" w:rsidRPr="0093263F" w:rsidRDefault="0093263F" w:rsidP="0093263F">
      <w:pPr>
        <w:pStyle w:val="aa"/>
        <w:numPr>
          <w:ilvl w:val="0"/>
          <w:numId w:val="1"/>
        </w:numPr>
        <w:spacing w:after="244" w:line="276" w:lineRule="auto"/>
        <w:ind w:righ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достаточно высоком уровне 66,6% оценены лидерские качества выпускников. Несмотря на активную вовлеченность студентов в жизнь колледжа, 16,7% работодателей считают, что выпускники обладают лидерскими качествами на низком уровне.</w:t>
      </w:r>
    </w:p>
    <w:p w:rsidR="00F747AC" w:rsidRPr="0093263F" w:rsidRDefault="00940C50" w:rsidP="0093263F">
      <w:pPr>
        <w:spacing w:after="0"/>
        <w:ind w:left="360" w:firstLine="0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41556521" wp14:editId="04156C1F">
            <wp:extent cx="5934974" cy="2189335"/>
            <wp:effectExtent l="0" t="0" r="0" b="1905"/>
            <wp:docPr id="7" name="image5.png" descr="Диаграмма ответов в Формах. Вопрос: Способность проявлять качества лидера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Способность проявлять качества лидера. Количество ответов: 6 ответов."/>
                    <pic:cNvPicPr preferRelativeResize="0"/>
                  </pic:nvPicPr>
                  <pic:blipFill rotWithShape="1">
                    <a:blip r:embed="rId13"/>
                    <a:srcRect t="4487" b="7931"/>
                    <a:stretch/>
                  </pic:blipFill>
                  <pic:spPr bwMode="auto">
                    <a:xfrm>
                      <a:off x="0" y="0"/>
                      <a:ext cx="5940115" cy="219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2F5" w:rsidRDefault="00940C50" w:rsidP="002F02F5">
      <w:pPr>
        <w:spacing w:after="244" w:line="276" w:lineRule="auto"/>
        <w:ind w:right="0" w:firstLine="350"/>
        <w:rPr>
          <w:sz w:val="28"/>
          <w:szCs w:val="28"/>
          <w:lang w:val="ru-RU"/>
        </w:rPr>
      </w:pPr>
      <w:r w:rsidRPr="002F02F5">
        <w:rPr>
          <w:lang w:val="ru-RU"/>
        </w:rPr>
        <w:t xml:space="preserve">  </w:t>
      </w:r>
      <w:r w:rsidR="002F02F5" w:rsidRPr="002F02F5">
        <w:rPr>
          <w:sz w:val="28"/>
          <w:szCs w:val="28"/>
          <w:lang w:val="ru-RU"/>
        </w:rPr>
        <w:t xml:space="preserve">      </w:t>
      </w:r>
    </w:p>
    <w:p w:rsidR="0093263F" w:rsidRPr="0093263F" w:rsidRDefault="0093263F" w:rsidP="0093263F">
      <w:pPr>
        <w:pStyle w:val="aa"/>
        <w:numPr>
          <w:ilvl w:val="0"/>
          <w:numId w:val="1"/>
        </w:numPr>
        <w:spacing w:after="244" w:line="276" w:lineRule="auto"/>
        <w:ind w:right="0"/>
        <w:rPr>
          <w:b/>
          <w:sz w:val="28"/>
          <w:szCs w:val="28"/>
          <w:lang w:val="ru-RU" w:eastAsia="en-US"/>
        </w:rPr>
      </w:pPr>
      <w:r>
        <w:rPr>
          <w:sz w:val="28"/>
          <w:szCs w:val="28"/>
          <w:lang w:val="ru-RU"/>
        </w:rPr>
        <w:t>Более 50%</w:t>
      </w:r>
      <w:r w:rsidRPr="0093263F">
        <w:rPr>
          <w:sz w:val="28"/>
          <w:szCs w:val="28"/>
          <w:lang w:val="ru-RU"/>
        </w:rPr>
        <w:t xml:space="preserve"> работодателей считает, что наибольшее влияние на эффективность профессиональной деятельности специалиста  оказывают следующие факторы</w:t>
      </w:r>
      <w:r>
        <w:rPr>
          <w:sz w:val="28"/>
          <w:szCs w:val="28"/>
          <w:lang w:val="ru-RU"/>
        </w:rPr>
        <w:t>:</w:t>
      </w:r>
      <w:r w:rsidRPr="0093263F">
        <w:rPr>
          <w:sz w:val="28"/>
          <w:szCs w:val="28"/>
          <w:lang w:val="ru-RU"/>
        </w:rPr>
        <w:t xml:space="preserve"> </w:t>
      </w:r>
    </w:p>
    <w:p w:rsidR="002F02F5" w:rsidRPr="0093263F" w:rsidRDefault="0093263F" w:rsidP="0093263F">
      <w:pPr>
        <w:pStyle w:val="aa"/>
        <w:numPr>
          <w:ilvl w:val="0"/>
          <w:numId w:val="4"/>
        </w:numPr>
        <w:spacing w:after="244" w:line="276" w:lineRule="auto"/>
        <w:ind w:right="0"/>
        <w:rPr>
          <w:b/>
          <w:sz w:val="28"/>
          <w:szCs w:val="28"/>
          <w:lang w:val="ru-RU" w:eastAsia="en-US"/>
        </w:rPr>
      </w:pPr>
      <w:r>
        <w:rPr>
          <w:sz w:val="28"/>
          <w:szCs w:val="28"/>
          <w:lang w:val="ru-RU"/>
        </w:rPr>
        <w:t xml:space="preserve">Способность к командной работе - </w:t>
      </w:r>
      <w:r w:rsidR="002F02F5" w:rsidRPr="0093263F">
        <w:rPr>
          <w:sz w:val="28"/>
          <w:szCs w:val="28"/>
          <w:lang w:val="ru-RU" w:eastAsia="en-US"/>
        </w:rPr>
        <w:t xml:space="preserve"> </w:t>
      </w:r>
      <w:r>
        <w:rPr>
          <w:sz w:val="28"/>
          <w:szCs w:val="28"/>
          <w:lang w:val="ru-RU" w:eastAsia="en-US"/>
        </w:rPr>
        <w:t>50%</w:t>
      </w:r>
    </w:p>
    <w:p w:rsidR="0093263F" w:rsidRPr="0093263F" w:rsidRDefault="0093263F" w:rsidP="0093263F">
      <w:pPr>
        <w:pStyle w:val="aa"/>
        <w:numPr>
          <w:ilvl w:val="0"/>
          <w:numId w:val="4"/>
        </w:numPr>
        <w:spacing w:after="244" w:line="276" w:lineRule="auto"/>
        <w:ind w:right="0"/>
        <w:rPr>
          <w:b/>
          <w:sz w:val="28"/>
          <w:szCs w:val="28"/>
          <w:lang w:val="ru-RU" w:eastAsia="en-US"/>
        </w:rPr>
      </w:pPr>
      <w:r w:rsidRPr="002F02F5">
        <w:rPr>
          <w:sz w:val="28"/>
          <w:szCs w:val="28"/>
          <w:lang w:val="ru-RU"/>
        </w:rPr>
        <w:t>Способность к самообучению</w:t>
      </w:r>
      <w:r>
        <w:rPr>
          <w:sz w:val="28"/>
          <w:szCs w:val="28"/>
          <w:lang w:val="ru-RU"/>
        </w:rPr>
        <w:t xml:space="preserve"> – 66,6%</w:t>
      </w:r>
    </w:p>
    <w:p w:rsidR="00293414" w:rsidRPr="00293414" w:rsidRDefault="0093263F" w:rsidP="00293414">
      <w:pPr>
        <w:pStyle w:val="aa"/>
        <w:numPr>
          <w:ilvl w:val="0"/>
          <w:numId w:val="4"/>
        </w:numPr>
        <w:spacing w:after="244" w:line="276" w:lineRule="auto"/>
        <w:ind w:right="0"/>
        <w:rPr>
          <w:b/>
          <w:sz w:val="28"/>
          <w:szCs w:val="28"/>
          <w:lang w:val="ru-RU" w:eastAsia="en-US"/>
        </w:rPr>
      </w:pPr>
      <w:r w:rsidRPr="002F02F5">
        <w:rPr>
          <w:sz w:val="28"/>
          <w:szCs w:val="28"/>
          <w:lang w:val="ru-RU"/>
        </w:rPr>
        <w:t>Наличие аналитических способностей</w:t>
      </w:r>
      <w:r>
        <w:rPr>
          <w:sz w:val="28"/>
          <w:szCs w:val="28"/>
          <w:lang w:val="ru-RU"/>
        </w:rPr>
        <w:t xml:space="preserve"> – 66,6%</w:t>
      </w:r>
    </w:p>
    <w:p w:rsidR="00293414" w:rsidRPr="00293414" w:rsidRDefault="00293414" w:rsidP="00293414">
      <w:pPr>
        <w:pStyle w:val="aa"/>
        <w:numPr>
          <w:ilvl w:val="0"/>
          <w:numId w:val="4"/>
        </w:numPr>
        <w:spacing w:after="244" w:line="276" w:lineRule="auto"/>
        <w:ind w:right="0"/>
        <w:rPr>
          <w:b/>
          <w:sz w:val="28"/>
          <w:szCs w:val="28"/>
          <w:lang w:val="ru-RU" w:eastAsia="en-US"/>
        </w:rPr>
      </w:pPr>
      <w:r w:rsidRPr="002F02F5">
        <w:rPr>
          <w:sz w:val="28"/>
          <w:szCs w:val="28"/>
          <w:lang w:val="ru-RU"/>
        </w:rPr>
        <w:t>Исполнительность, ответственность, стремление к профессиональному росту</w:t>
      </w:r>
      <w:r>
        <w:rPr>
          <w:sz w:val="28"/>
          <w:szCs w:val="28"/>
          <w:lang w:val="ru-RU"/>
        </w:rPr>
        <w:t xml:space="preserve"> – 83,3%</w:t>
      </w:r>
    </w:p>
    <w:p w:rsidR="00293414" w:rsidRPr="00293414" w:rsidRDefault="00293414" w:rsidP="00293414">
      <w:pPr>
        <w:spacing w:after="244" w:line="276" w:lineRule="auto"/>
        <w:ind w:left="709" w:right="0" w:firstLine="0"/>
        <w:rPr>
          <w:b/>
          <w:sz w:val="28"/>
          <w:szCs w:val="28"/>
          <w:lang w:val="ru-RU" w:eastAsia="en-US"/>
        </w:rPr>
      </w:pPr>
      <w:r w:rsidRPr="00293414">
        <w:rPr>
          <w:sz w:val="28"/>
          <w:szCs w:val="28"/>
          <w:lang w:val="ru-RU" w:eastAsia="en-US"/>
        </w:rPr>
        <w:t>Данными</w:t>
      </w:r>
      <w:r>
        <w:rPr>
          <w:sz w:val="28"/>
          <w:szCs w:val="28"/>
          <w:lang w:val="ru-RU" w:eastAsia="en-US"/>
        </w:rPr>
        <w:t xml:space="preserve"> необходимыми</w:t>
      </w:r>
      <w:r w:rsidRPr="00293414">
        <w:rPr>
          <w:sz w:val="28"/>
          <w:szCs w:val="28"/>
          <w:lang w:val="ru-RU" w:eastAsia="en-US"/>
        </w:rPr>
        <w:t xml:space="preserve"> </w:t>
      </w:r>
      <w:r>
        <w:rPr>
          <w:sz w:val="28"/>
          <w:szCs w:val="28"/>
          <w:lang w:val="ru-RU" w:eastAsia="en-US"/>
        </w:rPr>
        <w:t>компетенциями обладает подавляющая часть выпускников ПОУ «Ухтинский педагогический колледж» по мнению работодателей.</w:t>
      </w:r>
    </w:p>
    <w:p w:rsidR="002F02F5" w:rsidRPr="0093263F" w:rsidRDefault="00940C50" w:rsidP="0093263F">
      <w:pPr>
        <w:spacing w:after="0"/>
        <w:ind w:left="360" w:firstLine="0"/>
        <w:rPr>
          <w:b/>
          <w:lang w:val="ru-RU"/>
        </w:rPr>
      </w:pPr>
      <w:r w:rsidRPr="0093263F">
        <w:rPr>
          <w:b/>
          <w:noProof/>
          <w:lang w:val="ru-RU"/>
        </w:rPr>
        <w:drawing>
          <wp:inline distT="114300" distB="114300" distL="114300" distR="114300" wp14:anchorId="0EC67F1E" wp14:editId="70075898">
            <wp:extent cx="5934974" cy="2260120"/>
            <wp:effectExtent l="0" t="0" r="8890" b="6985"/>
            <wp:docPr id="12" name="image13.png" descr="Диаграмма ответов в Формах. Вопрос: Способность к командной работе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Способность к командной работе. Количество ответов: 6 ответов."/>
                    <pic:cNvPicPr preferRelativeResize="0"/>
                  </pic:nvPicPr>
                  <pic:blipFill rotWithShape="1">
                    <a:blip r:embed="rId14"/>
                    <a:srcRect t="3103" b="6482"/>
                    <a:stretch/>
                  </pic:blipFill>
                  <pic:spPr bwMode="auto">
                    <a:xfrm>
                      <a:off x="0" y="0"/>
                      <a:ext cx="5940115" cy="226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2F5" w:rsidRPr="00293414" w:rsidRDefault="00940C50" w:rsidP="00293414">
      <w:pPr>
        <w:spacing w:after="0"/>
        <w:ind w:left="426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169427A6" wp14:editId="4CC1C479">
            <wp:extent cx="5934974" cy="2172082"/>
            <wp:effectExtent l="0" t="0" r="0" b="0"/>
            <wp:docPr id="16" name="image12.png" descr="Диаграмма ответов в Формах. Вопрос: Способность к самообучению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Способность к самообучению. Количество ответов: 6 ответов."/>
                    <pic:cNvPicPr preferRelativeResize="0"/>
                  </pic:nvPicPr>
                  <pic:blipFill rotWithShape="1">
                    <a:blip r:embed="rId15"/>
                    <a:srcRect t="5176" b="7931"/>
                    <a:stretch/>
                  </pic:blipFill>
                  <pic:spPr bwMode="auto">
                    <a:xfrm>
                      <a:off x="0" y="0"/>
                      <a:ext cx="5940115" cy="217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7AC" w:rsidRDefault="00940C50" w:rsidP="0093263F">
      <w:pPr>
        <w:spacing w:after="0"/>
        <w:ind w:left="360" w:firstLine="0"/>
      </w:pPr>
      <w:r>
        <w:rPr>
          <w:noProof/>
          <w:lang w:val="ru-RU"/>
        </w:rPr>
        <w:drawing>
          <wp:inline distT="114300" distB="114300" distL="114300" distR="114300" wp14:anchorId="504CA30B" wp14:editId="2717AA53">
            <wp:extent cx="5940115" cy="2501900"/>
            <wp:effectExtent l="0" t="0" r="0" b="0"/>
            <wp:docPr id="15" name="image6.png" descr="Диаграмма ответов в Формах. Вопрос: Наличие аналитических способностей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Наличие аналитических способностей. Количество ответов: 6 ответов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02F5" w:rsidRDefault="00940C50" w:rsidP="002F02F5">
      <w:pPr>
        <w:spacing w:after="244" w:line="276" w:lineRule="auto"/>
        <w:ind w:right="0" w:firstLine="350"/>
        <w:rPr>
          <w:lang w:val="ru-RU"/>
        </w:rPr>
      </w:pPr>
      <w:r w:rsidRPr="002F02F5">
        <w:rPr>
          <w:lang w:val="ru-RU"/>
        </w:rPr>
        <w:t xml:space="preserve">  </w:t>
      </w:r>
    </w:p>
    <w:p w:rsidR="00F747AC" w:rsidRDefault="00940C50" w:rsidP="00293414">
      <w:pPr>
        <w:spacing w:after="0"/>
        <w:ind w:left="426"/>
      </w:pPr>
      <w:r>
        <w:rPr>
          <w:noProof/>
          <w:lang w:val="ru-RU"/>
        </w:rPr>
        <w:drawing>
          <wp:inline distT="114300" distB="114300" distL="114300" distR="114300" wp14:anchorId="40338890" wp14:editId="140AD315">
            <wp:extent cx="5892800" cy="2209800"/>
            <wp:effectExtent l="0" t="0" r="0" b="0"/>
            <wp:docPr id="17" name="image2.png" descr="Диаграмма ответов в Формах. Вопрос: Исполнительность, ответственность, стремление к профессиональному росту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Исполнительность, ответственность, стремление к профессиональному росту. Количество ответов: 6 ответов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345" cy="2208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052" w:rsidRDefault="00940C50" w:rsidP="001D6052">
      <w:pPr>
        <w:spacing w:after="244" w:line="276" w:lineRule="auto"/>
        <w:ind w:right="0" w:firstLine="350"/>
        <w:rPr>
          <w:lang w:val="ru-RU"/>
        </w:rPr>
      </w:pPr>
      <w:r w:rsidRPr="001D6052">
        <w:rPr>
          <w:lang w:val="ru-RU"/>
        </w:rPr>
        <w:t xml:space="preserve">  </w:t>
      </w:r>
    </w:p>
    <w:p w:rsidR="001D6052" w:rsidRDefault="001D6052" w:rsidP="001D6052">
      <w:pPr>
        <w:spacing w:after="244" w:line="276" w:lineRule="auto"/>
        <w:ind w:right="0" w:firstLine="350"/>
        <w:rPr>
          <w:lang w:val="ru-RU"/>
        </w:rPr>
      </w:pPr>
    </w:p>
    <w:p w:rsidR="001D6052" w:rsidRPr="00627164" w:rsidRDefault="00627164" w:rsidP="00627164">
      <w:pPr>
        <w:pStyle w:val="aa"/>
        <w:numPr>
          <w:ilvl w:val="0"/>
          <w:numId w:val="1"/>
        </w:numPr>
        <w:spacing w:after="244" w:line="276" w:lineRule="auto"/>
        <w:ind w:right="0"/>
        <w:rPr>
          <w:sz w:val="28"/>
          <w:szCs w:val="28"/>
          <w:lang w:val="ru-RU" w:eastAsia="en-US"/>
        </w:rPr>
      </w:pPr>
      <w:r w:rsidRPr="00627164">
        <w:rPr>
          <w:sz w:val="28"/>
          <w:szCs w:val="28"/>
          <w:lang w:val="ru-RU"/>
        </w:rPr>
        <w:t>По мнению опрошенных работодателей, выпускники ПОУ «Ухтинский педагогический колледж» достаточно качественно подготовлены по различным направлениям информационн</w:t>
      </w:r>
      <w:r>
        <w:rPr>
          <w:sz w:val="28"/>
          <w:szCs w:val="28"/>
          <w:lang w:val="ru-RU"/>
        </w:rPr>
        <w:t>о-</w:t>
      </w:r>
      <w:r w:rsidR="00925DFD">
        <w:rPr>
          <w:sz w:val="28"/>
          <w:szCs w:val="28"/>
          <w:lang w:val="ru-RU"/>
        </w:rPr>
        <w:t xml:space="preserve">коммуникационных технологий. 50% работодателей удовлетворены уровнем знания </w:t>
      </w:r>
      <w:r w:rsidR="00925DFD" w:rsidRPr="001D6052">
        <w:rPr>
          <w:sz w:val="28"/>
          <w:szCs w:val="28"/>
          <w:lang w:val="ru-RU"/>
        </w:rPr>
        <w:t>компьютера на уровне уверенный пользователь</w:t>
      </w:r>
      <w:r w:rsidR="00925DFD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 xml:space="preserve">специализированных </w:t>
      </w:r>
      <w:r w:rsidR="00925DFD">
        <w:rPr>
          <w:sz w:val="28"/>
          <w:szCs w:val="28"/>
          <w:lang w:val="ru-RU"/>
        </w:rPr>
        <w:t>компьютерных</w:t>
      </w:r>
      <w:r>
        <w:rPr>
          <w:sz w:val="28"/>
          <w:szCs w:val="28"/>
          <w:lang w:val="ru-RU"/>
        </w:rPr>
        <w:t xml:space="preserve"> программ</w:t>
      </w:r>
      <w:r w:rsidR="00925DFD">
        <w:rPr>
          <w:sz w:val="28"/>
          <w:szCs w:val="28"/>
          <w:lang w:val="ru-RU"/>
        </w:rPr>
        <w:t xml:space="preserve">. Владение информационно-коммуникационными технологиями оценивается 83,3 % работодателей на достаточно высоком уровне. </w:t>
      </w:r>
    </w:p>
    <w:p w:rsidR="001D6052" w:rsidRPr="00925DFD" w:rsidRDefault="00940C50" w:rsidP="00925DFD">
      <w:pPr>
        <w:spacing w:after="0"/>
        <w:ind w:left="360" w:firstLine="0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60D34691" wp14:editId="24470344">
            <wp:extent cx="5934974" cy="2215190"/>
            <wp:effectExtent l="0" t="0" r="8890" b="0"/>
            <wp:docPr id="10" name="image11.png" descr="Диаграмма ответов в Формах. Вопрос: Знание специализированных компьютерных программ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Знание специализированных компьютерных программ. Количество ответов: 6 ответов."/>
                    <pic:cNvPicPr preferRelativeResize="0"/>
                  </pic:nvPicPr>
                  <pic:blipFill rotWithShape="1">
                    <a:blip r:embed="rId18"/>
                    <a:srcRect t="4831" b="6552"/>
                    <a:stretch/>
                  </pic:blipFill>
                  <pic:spPr bwMode="auto">
                    <a:xfrm>
                      <a:off x="0" y="0"/>
                      <a:ext cx="5940115" cy="221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50" w:rsidRPr="00925DFD" w:rsidRDefault="00940C50" w:rsidP="00925DFD">
      <w:pPr>
        <w:spacing w:after="0"/>
        <w:ind w:left="284" w:firstLine="0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3E3B3A62" wp14:editId="013BA76F">
            <wp:extent cx="5934973" cy="2268747"/>
            <wp:effectExtent l="0" t="0" r="0" b="0"/>
            <wp:docPr id="8" name="image10.png" descr="Диаграмма ответов в Формах. Вопрос: Знание компьютера на уровне уверенный пользователь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Знание компьютера на уровне уверенный пользователь. Количество ответов: 6 ответов."/>
                    <pic:cNvPicPr preferRelativeResize="0"/>
                  </pic:nvPicPr>
                  <pic:blipFill rotWithShape="1">
                    <a:blip r:embed="rId19"/>
                    <a:srcRect t="4483" b="4757"/>
                    <a:stretch/>
                  </pic:blipFill>
                  <pic:spPr bwMode="auto">
                    <a:xfrm>
                      <a:off x="0" y="0"/>
                      <a:ext cx="5940115" cy="227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7AC" w:rsidRDefault="00940C50" w:rsidP="00925DFD">
      <w:pPr>
        <w:spacing w:after="0"/>
        <w:ind w:left="284" w:firstLine="0"/>
      </w:pPr>
      <w:r>
        <w:rPr>
          <w:noProof/>
          <w:lang w:val="ru-RU"/>
        </w:rPr>
        <w:drawing>
          <wp:inline distT="114300" distB="114300" distL="114300" distR="114300" wp14:anchorId="46297F4A" wp14:editId="41051EA9">
            <wp:extent cx="5940115" cy="2501900"/>
            <wp:effectExtent l="0" t="0" r="0" b="0"/>
            <wp:docPr id="19" name="image3.png" descr="Диаграмма ответов в Формах. Вопрос: Владение современными информационно-коммуникационными технологиями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Владение современными информационно-коммуникационными технологиями. Количество ответов: 6 ответов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5DFD" w:rsidRPr="00925DFD" w:rsidRDefault="00925DFD" w:rsidP="00925DFD">
      <w:pPr>
        <w:numPr>
          <w:ilvl w:val="0"/>
          <w:numId w:val="1"/>
        </w:numPr>
        <w:rPr>
          <w:lang w:val="ru-RU"/>
        </w:rPr>
      </w:pPr>
      <w:r w:rsidRPr="00526F8C">
        <w:rPr>
          <w:sz w:val="28"/>
          <w:szCs w:val="28"/>
          <w:lang w:val="ru-RU"/>
        </w:rPr>
        <w:t xml:space="preserve">Большую важность способности выпускников </w:t>
      </w:r>
      <w:r>
        <w:rPr>
          <w:sz w:val="28"/>
          <w:szCs w:val="28"/>
          <w:lang w:val="ru-RU"/>
        </w:rPr>
        <w:t>вести переговоры, владеть нормативной литературой, а также владеть самоорганизацией</w:t>
      </w:r>
      <w:r w:rsidRPr="00526F8C">
        <w:rPr>
          <w:sz w:val="28"/>
          <w:szCs w:val="28"/>
          <w:lang w:val="ru-RU"/>
        </w:rPr>
        <w:t xml:space="preserve"> отметили </w:t>
      </w:r>
      <w:r>
        <w:rPr>
          <w:sz w:val="28"/>
          <w:szCs w:val="28"/>
          <w:lang w:val="ru-RU"/>
        </w:rPr>
        <w:t>66,7 % опрошенных работодателей.</w:t>
      </w:r>
    </w:p>
    <w:p w:rsidR="00940C50" w:rsidRDefault="00940C50" w:rsidP="00940C50">
      <w:pPr>
        <w:ind w:left="720" w:firstLine="0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6096A885" wp14:editId="0ECBE19E">
            <wp:extent cx="5940115" cy="2692400"/>
            <wp:effectExtent l="0" t="0" r="0" b="0"/>
            <wp:docPr id="14" name="image7.png" descr="Диаграмма ответов в Формах. Вопрос: Другое: способность вести переговоры, самоорганизация, владение нормативной литературой. Количество ответов: 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Другое: способность вести переговоры, самоорганизация, владение нормативной литературой. Количество ответов: 6 ответов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0C50" w:rsidRDefault="00940C50" w:rsidP="00940C50">
      <w:pPr>
        <w:ind w:left="720" w:firstLine="0"/>
        <w:rPr>
          <w:lang w:val="ru-RU"/>
        </w:rPr>
      </w:pPr>
    </w:p>
    <w:p w:rsidR="00792ACA" w:rsidRDefault="00925DFD" w:rsidP="006D4BB1">
      <w:pPr>
        <w:spacing w:after="0" w:line="360" w:lineRule="auto"/>
        <w:ind w:left="720" w:right="6" w:firstLine="720"/>
        <w:rPr>
          <w:sz w:val="28"/>
          <w:lang w:val="ru-RU"/>
        </w:rPr>
      </w:pPr>
      <w:r w:rsidRPr="00925DFD">
        <w:rPr>
          <w:sz w:val="28"/>
          <w:lang w:val="ru-RU"/>
        </w:rPr>
        <w:t>В результате анкетирования были получены следующие результаты: в целом все работодатели довольны практической подготовкой выпускников, уверенно владеют информационно-коммуникационными технол</w:t>
      </w:r>
      <w:bookmarkStart w:id="1" w:name="_GoBack"/>
      <w:bookmarkEnd w:id="1"/>
      <w:r w:rsidRPr="00925DFD">
        <w:rPr>
          <w:sz w:val="28"/>
          <w:lang w:val="ru-RU"/>
        </w:rPr>
        <w:t>огиями, умеют организо</w:t>
      </w:r>
      <w:r w:rsidR="00792ACA">
        <w:rPr>
          <w:sz w:val="28"/>
          <w:lang w:val="ru-RU"/>
        </w:rPr>
        <w:t>вывать собственную деятельность</w:t>
      </w:r>
      <w:r w:rsidRPr="00925DFD">
        <w:rPr>
          <w:sz w:val="28"/>
          <w:lang w:val="ru-RU"/>
        </w:rPr>
        <w:t xml:space="preserve">. Однако стоит отметить, что не все обучающиеся способны уверенно презентовать себя и свои знания и умения, есть сложности при планировании </w:t>
      </w:r>
      <w:r w:rsidR="00792ACA">
        <w:rPr>
          <w:sz w:val="28"/>
          <w:lang w:val="ru-RU"/>
        </w:rPr>
        <w:t>своей деятельности</w:t>
      </w:r>
      <w:r w:rsidRPr="00925DFD">
        <w:rPr>
          <w:sz w:val="28"/>
          <w:lang w:val="ru-RU"/>
        </w:rPr>
        <w:t xml:space="preserve">. </w:t>
      </w:r>
    </w:p>
    <w:p w:rsidR="00940C50" w:rsidRPr="00925DFD" w:rsidRDefault="00925DFD" w:rsidP="006D4BB1">
      <w:pPr>
        <w:spacing w:after="0" w:line="360" w:lineRule="auto"/>
        <w:ind w:left="720" w:right="6" w:firstLine="720"/>
        <w:rPr>
          <w:sz w:val="28"/>
          <w:lang w:val="ru-RU"/>
        </w:rPr>
      </w:pPr>
      <w:r w:rsidRPr="00925DFD">
        <w:rPr>
          <w:sz w:val="28"/>
          <w:lang w:val="ru-RU"/>
        </w:rPr>
        <w:t>Таким образом, полученные результаты анкетирования указывают на то, что работодатели удовлетворены подготовкой обучающихся по специальности 44.02.02 Преподавание в начальных классах</w:t>
      </w:r>
      <w:r w:rsidR="00792ACA">
        <w:rPr>
          <w:sz w:val="28"/>
          <w:lang w:val="ru-RU"/>
        </w:rPr>
        <w:t>.</w:t>
      </w:r>
    </w:p>
    <w:p w:rsidR="00F747AC" w:rsidRPr="00940C50" w:rsidRDefault="00F747AC" w:rsidP="006D4BB1">
      <w:pPr>
        <w:spacing w:after="0" w:line="360" w:lineRule="auto"/>
        <w:ind w:right="6"/>
        <w:rPr>
          <w:sz w:val="28"/>
          <w:szCs w:val="28"/>
          <w:lang w:val="ru-RU"/>
        </w:rPr>
      </w:pPr>
    </w:p>
    <w:sectPr w:rsidR="00F747AC" w:rsidRPr="00940C50" w:rsidSect="0093263F">
      <w:pgSz w:w="11906" w:h="16838"/>
      <w:pgMar w:top="709" w:right="850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D18E2"/>
    <w:multiLevelType w:val="hybridMultilevel"/>
    <w:tmpl w:val="98B25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9376D17"/>
    <w:multiLevelType w:val="multilevel"/>
    <w:tmpl w:val="46965A2E"/>
    <w:lvl w:ilvl="0">
      <w:start w:val="1"/>
      <w:numFmt w:val="decimal"/>
      <w:lvlText w:val="%1."/>
      <w:lvlJc w:val="left"/>
      <w:pPr>
        <w:ind w:left="644" w:hanging="360"/>
      </w:pPr>
      <w:rPr>
        <w:b w:val="0"/>
        <w:u w:val="none"/>
        <w:lang w:val="ru-RU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D916098"/>
    <w:multiLevelType w:val="hybridMultilevel"/>
    <w:tmpl w:val="DC040184"/>
    <w:lvl w:ilvl="0" w:tplc="90545FDE">
      <w:start w:val="1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32040A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4AAFFC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62366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5E4D1C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628C7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8F10C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A62AE2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BAC888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9D12303"/>
    <w:multiLevelType w:val="hybridMultilevel"/>
    <w:tmpl w:val="D4E04314"/>
    <w:lvl w:ilvl="0" w:tplc="245E89B8">
      <w:start w:val="5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47AC"/>
    <w:rsid w:val="001D6052"/>
    <w:rsid w:val="00293414"/>
    <w:rsid w:val="002F02F5"/>
    <w:rsid w:val="00627164"/>
    <w:rsid w:val="006D4BB1"/>
    <w:rsid w:val="00792ACA"/>
    <w:rsid w:val="007F0503"/>
    <w:rsid w:val="00925DFD"/>
    <w:rsid w:val="0093263F"/>
    <w:rsid w:val="00940C50"/>
    <w:rsid w:val="00E22901"/>
    <w:rsid w:val="00F747AC"/>
    <w:rsid w:val="00FD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9A7D0"/>
  <w15:docId w15:val="{B11A6886-D1A2-4F31-8419-79E6E6F6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4" w:line="268" w:lineRule="auto"/>
        <w:ind w:left="15" w:right="4" w:hanging="1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5346"/>
    <w:rPr>
      <w:color w:val="000000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375346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75346"/>
    <w:rPr>
      <w:color w:val="605E5C"/>
      <w:shd w:val="clear" w:color="auto" w:fill="E1DFDD"/>
    </w:rPr>
  </w:style>
  <w:style w:type="paragraph" w:styleId="a5">
    <w:name w:val="Body Text"/>
    <w:basedOn w:val="a"/>
    <w:link w:val="a6"/>
    <w:uiPriority w:val="99"/>
    <w:unhideWhenUsed/>
    <w:rsid w:val="00375346"/>
    <w:pPr>
      <w:shd w:val="clear" w:color="auto" w:fill="FFFFFF"/>
      <w:spacing w:after="0" w:line="240" w:lineRule="auto"/>
      <w:ind w:left="0" w:right="0" w:firstLine="0"/>
    </w:pPr>
    <w:rPr>
      <w:rFonts w:ascii="Helvetica" w:hAnsi="Helvetica" w:cs="Helvetica"/>
      <w:color w:val="1A1A1A"/>
      <w:sz w:val="23"/>
      <w:szCs w:val="23"/>
      <w:lang w:val="ru-RU"/>
    </w:rPr>
  </w:style>
  <w:style w:type="character" w:customStyle="1" w:styleId="a6">
    <w:name w:val="Основной текст Знак"/>
    <w:basedOn w:val="a0"/>
    <w:link w:val="a5"/>
    <w:uiPriority w:val="99"/>
    <w:rsid w:val="00375346"/>
    <w:rPr>
      <w:rFonts w:ascii="Helvetica" w:eastAsia="Times New Roman" w:hAnsi="Helvetica" w:cs="Helvetica"/>
      <w:color w:val="1A1A1A"/>
      <w:sz w:val="23"/>
      <w:szCs w:val="23"/>
      <w:shd w:val="clear" w:color="auto" w:fill="FFFFFF"/>
      <w:lang w:eastAsia="ru-RU"/>
    </w:rPr>
  </w:style>
  <w:style w:type="paragraph" w:styleId="20">
    <w:name w:val="Body Text 2"/>
    <w:basedOn w:val="a"/>
    <w:link w:val="21"/>
    <w:uiPriority w:val="99"/>
    <w:unhideWhenUsed/>
    <w:rsid w:val="00375346"/>
    <w:pPr>
      <w:shd w:val="clear" w:color="auto" w:fill="FFFFFF"/>
      <w:spacing w:after="0" w:line="360" w:lineRule="auto"/>
      <w:ind w:left="0" w:right="0" w:firstLine="0"/>
    </w:pPr>
    <w:rPr>
      <w:color w:val="1A1A1A"/>
      <w:sz w:val="28"/>
      <w:szCs w:val="23"/>
      <w:lang w:val="ru-RU"/>
    </w:rPr>
  </w:style>
  <w:style w:type="character" w:customStyle="1" w:styleId="21">
    <w:name w:val="Основной текст 2 Знак"/>
    <w:basedOn w:val="a0"/>
    <w:link w:val="20"/>
    <w:uiPriority w:val="99"/>
    <w:rsid w:val="00375346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7F0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0503"/>
    <w:rPr>
      <w:rFonts w:ascii="Tahoma" w:hAnsi="Tahoma" w:cs="Tahoma"/>
      <w:color w:val="000000"/>
      <w:sz w:val="16"/>
      <w:szCs w:val="16"/>
      <w:lang w:val="en-US"/>
    </w:rPr>
  </w:style>
  <w:style w:type="paragraph" w:styleId="aa">
    <w:name w:val="List Paragraph"/>
    <w:basedOn w:val="a"/>
    <w:uiPriority w:val="34"/>
    <w:qFormat/>
    <w:rsid w:val="00FD1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docs.google.com%2Fforms%2Fd%2Fe%2F1FAIpQLSdjFScQGZYZLPpe0ereGdoHD40Z6ah4xTCAJIY83UXXNkVfEA%2Fviewform%3Fusp%3Dsf_link&amp;cc_key=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ukhtpedko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Yi+UcHtMNQ0q67Pdljnosujf+g==">CgMxLjAyCGguZ2pkZ3hzOAByITFKRGlMVzExbVZoNUY0djhuR21KbWRNRDh6Y3RxS1h1Rw==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Третьякова Татьяна Валентиновна</dc:creator>
  <cp:lastModifiedBy>Третьякова Татьяна Валентиновна</cp:lastModifiedBy>
  <cp:revision>5</cp:revision>
  <dcterms:created xsi:type="dcterms:W3CDTF">2023-10-20T18:57:00Z</dcterms:created>
  <dcterms:modified xsi:type="dcterms:W3CDTF">2023-10-22T14:15:00Z</dcterms:modified>
</cp:coreProperties>
</file>